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F934" w14:textId="1040F679" w:rsidR="00995F69" w:rsidRDefault="00800BAE" w:rsidP="00995F69">
      <w:pPr>
        <w:spacing w:after="0" w:line="240" w:lineRule="auto"/>
        <w:jc w:val="center"/>
        <w:rPr>
          <w:rFonts w:ascii="Times New Roman" w:hAnsi="Times New Roman"/>
          <w:b/>
          <w:bCs/>
          <w:sz w:val="36"/>
          <w:szCs w:val="36"/>
        </w:rPr>
      </w:pPr>
      <w:r w:rsidRPr="00995F69">
        <w:rPr>
          <w:rFonts w:ascii="Times New Roman" w:hAnsi="Times New Roman"/>
          <w:b/>
          <w:noProof/>
          <w:sz w:val="36"/>
          <w:szCs w:val="36"/>
          <w:lang w:eastAsia="fr-FR"/>
        </w:rPr>
        <w:drawing>
          <wp:inline distT="0" distB="0" distL="0" distR="0" wp14:anchorId="1CB19954" wp14:editId="4757D987">
            <wp:extent cx="2495550" cy="1428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1428750"/>
                    </a:xfrm>
                    <a:prstGeom prst="rect">
                      <a:avLst/>
                    </a:prstGeom>
                    <a:noFill/>
                    <a:ln>
                      <a:noFill/>
                    </a:ln>
                  </pic:spPr>
                </pic:pic>
              </a:graphicData>
            </a:graphic>
          </wp:inline>
        </w:drawing>
      </w:r>
    </w:p>
    <w:p w14:paraId="178E19BC" w14:textId="77777777" w:rsidR="00995F69" w:rsidRPr="0028011D" w:rsidRDefault="00995F69" w:rsidP="00995F69">
      <w:pPr>
        <w:spacing w:after="0" w:line="240" w:lineRule="auto"/>
        <w:jc w:val="center"/>
        <w:rPr>
          <w:rFonts w:asciiTheme="minorHAnsi" w:hAnsiTheme="minorHAnsi"/>
          <w:b/>
          <w:bCs/>
          <w:sz w:val="24"/>
          <w:szCs w:val="24"/>
        </w:rPr>
      </w:pPr>
      <w:r w:rsidRPr="0028011D">
        <w:rPr>
          <w:rFonts w:asciiTheme="minorHAnsi" w:hAnsiTheme="minorHAnsi"/>
          <w:b/>
          <w:bCs/>
          <w:sz w:val="24"/>
          <w:szCs w:val="24"/>
        </w:rPr>
        <w:t>Revue d’Économie Régionale et Urbaine/</w:t>
      </w:r>
    </w:p>
    <w:p w14:paraId="417DEC9B" w14:textId="77777777" w:rsidR="00995F69" w:rsidRPr="0028011D" w:rsidRDefault="00995F69" w:rsidP="00995F69">
      <w:pPr>
        <w:spacing w:after="0" w:line="240" w:lineRule="auto"/>
        <w:jc w:val="center"/>
        <w:rPr>
          <w:rFonts w:asciiTheme="minorHAnsi" w:hAnsiTheme="minorHAnsi"/>
          <w:b/>
          <w:bCs/>
          <w:sz w:val="24"/>
          <w:szCs w:val="24"/>
          <w:lang w:val="en-GB"/>
        </w:rPr>
      </w:pPr>
      <w:r w:rsidRPr="0028011D">
        <w:rPr>
          <w:rFonts w:asciiTheme="minorHAnsi" w:hAnsiTheme="minorHAnsi"/>
          <w:b/>
          <w:bCs/>
          <w:sz w:val="24"/>
          <w:szCs w:val="24"/>
          <w:lang w:val="en-GB"/>
        </w:rPr>
        <w:t>Journal of Regional and Urban Economics</w:t>
      </w:r>
    </w:p>
    <w:p w14:paraId="16EACFB3" w14:textId="77777777" w:rsidR="00AE50D4" w:rsidRPr="0028011D" w:rsidRDefault="00AE50D4" w:rsidP="00AE50D4">
      <w:pPr>
        <w:spacing w:after="0" w:line="240" w:lineRule="auto"/>
        <w:rPr>
          <w:rFonts w:asciiTheme="minorHAnsi" w:hAnsiTheme="minorHAnsi"/>
          <w:b/>
          <w:bCs/>
          <w:sz w:val="24"/>
          <w:szCs w:val="24"/>
          <w:lang w:val="en-GB"/>
        </w:rPr>
      </w:pPr>
    </w:p>
    <w:p w14:paraId="492ED441" w14:textId="34BFEF26" w:rsidR="00AE50D4" w:rsidRPr="00074D06" w:rsidRDefault="00074D06" w:rsidP="00AE50D4">
      <w:pPr>
        <w:spacing w:after="0" w:line="240" w:lineRule="auto"/>
        <w:jc w:val="center"/>
        <w:rPr>
          <w:rFonts w:asciiTheme="minorHAnsi" w:hAnsiTheme="minorHAnsi"/>
          <w:b/>
          <w:bCs/>
          <w:sz w:val="24"/>
          <w:szCs w:val="24"/>
          <w:lang w:val="en-GB"/>
        </w:rPr>
      </w:pPr>
      <w:r>
        <w:rPr>
          <w:rFonts w:asciiTheme="minorHAnsi" w:hAnsiTheme="minorHAnsi"/>
          <w:b/>
          <w:bCs/>
          <w:sz w:val="24"/>
          <w:szCs w:val="24"/>
          <w:lang w:val="en-GB"/>
        </w:rPr>
        <w:t>Information</w:t>
      </w:r>
      <w:r w:rsidRPr="00074D06">
        <w:rPr>
          <w:rFonts w:asciiTheme="minorHAnsi" w:hAnsiTheme="minorHAnsi"/>
          <w:b/>
          <w:bCs/>
          <w:sz w:val="24"/>
          <w:szCs w:val="24"/>
          <w:lang w:val="en-GB"/>
        </w:rPr>
        <w:t xml:space="preserve"> for authors</w:t>
      </w:r>
    </w:p>
    <w:p w14:paraId="24918D5E" w14:textId="77777777" w:rsidR="00995F69" w:rsidRPr="00074D06" w:rsidRDefault="00995F69" w:rsidP="00AE50D4">
      <w:pPr>
        <w:spacing w:after="0" w:line="240" w:lineRule="auto"/>
        <w:jc w:val="center"/>
        <w:rPr>
          <w:rFonts w:asciiTheme="minorHAnsi" w:hAnsiTheme="minorHAnsi"/>
          <w:b/>
          <w:bCs/>
          <w:sz w:val="24"/>
          <w:szCs w:val="24"/>
          <w:lang w:val="en-GB"/>
        </w:rPr>
      </w:pPr>
    </w:p>
    <w:p w14:paraId="7EE91B1F" w14:textId="769FE16F" w:rsidR="00995F69" w:rsidRPr="00074D06" w:rsidRDefault="00074D06" w:rsidP="00AE50D4">
      <w:pPr>
        <w:spacing w:after="0" w:line="240" w:lineRule="auto"/>
        <w:jc w:val="center"/>
        <w:rPr>
          <w:rFonts w:asciiTheme="minorHAnsi" w:hAnsiTheme="minorHAnsi"/>
          <w:b/>
          <w:bCs/>
          <w:sz w:val="24"/>
          <w:szCs w:val="24"/>
          <w:lang w:val="en-GB"/>
        </w:rPr>
      </w:pPr>
      <w:r w:rsidRPr="00074D06">
        <w:rPr>
          <w:rFonts w:asciiTheme="minorHAnsi" w:hAnsiTheme="minorHAnsi"/>
          <w:b/>
          <w:bCs/>
          <w:sz w:val="24"/>
          <w:szCs w:val="24"/>
          <w:lang w:val="en-GB"/>
        </w:rPr>
        <w:t>S</w:t>
      </w:r>
      <w:r>
        <w:rPr>
          <w:rFonts w:asciiTheme="minorHAnsi" w:hAnsiTheme="minorHAnsi"/>
          <w:b/>
          <w:bCs/>
          <w:sz w:val="24"/>
          <w:szCs w:val="24"/>
          <w:lang w:val="en-GB"/>
        </w:rPr>
        <w:t>ubmission guidelines</w:t>
      </w:r>
      <w:r w:rsidR="00995F69" w:rsidRPr="00074D06">
        <w:rPr>
          <w:rFonts w:asciiTheme="minorHAnsi" w:hAnsiTheme="minorHAnsi"/>
          <w:b/>
          <w:bCs/>
          <w:sz w:val="24"/>
          <w:szCs w:val="24"/>
          <w:lang w:val="en-GB"/>
        </w:rPr>
        <w:t xml:space="preserve">: </w:t>
      </w:r>
      <w:hyperlink r:id="rId9" w:history="1">
        <w:r w:rsidR="00903FA6" w:rsidRPr="00B4486E">
          <w:rPr>
            <w:rStyle w:val="Lienhypertexte"/>
            <w:rFonts w:asciiTheme="minorHAnsi" w:hAnsiTheme="minorHAnsi"/>
            <w:b/>
            <w:bCs/>
            <w:sz w:val="24"/>
            <w:szCs w:val="24"/>
            <w:lang w:val="en-GB"/>
          </w:rPr>
          <w:t>https://www.reru.fr/reru.php?categ=26&amp;lg=EN</w:t>
        </w:r>
      </w:hyperlink>
      <w:r w:rsidR="00903FA6">
        <w:rPr>
          <w:rFonts w:asciiTheme="minorHAnsi" w:hAnsiTheme="minorHAnsi"/>
          <w:b/>
          <w:bCs/>
          <w:sz w:val="24"/>
          <w:szCs w:val="24"/>
          <w:lang w:val="en-GB"/>
        </w:rPr>
        <w:t xml:space="preserve"> </w:t>
      </w:r>
    </w:p>
    <w:p w14:paraId="4FC27B82" w14:textId="77777777" w:rsidR="00995F69" w:rsidRPr="00074D06" w:rsidRDefault="00995F69" w:rsidP="00AE50D4">
      <w:pPr>
        <w:spacing w:after="0" w:line="240" w:lineRule="auto"/>
        <w:jc w:val="center"/>
        <w:rPr>
          <w:rFonts w:asciiTheme="minorHAnsi" w:hAnsiTheme="minorHAnsi"/>
          <w:b/>
          <w:bCs/>
          <w:sz w:val="24"/>
          <w:szCs w:val="24"/>
          <w:lang w:val="en-GB"/>
        </w:rPr>
      </w:pPr>
    </w:p>
    <w:p w14:paraId="7308FED1" w14:textId="77777777" w:rsidR="00AE50D4" w:rsidRPr="00074D06" w:rsidRDefault="00AE50D4" w:rsidP="00AE50D4">
      <w:pPr>
        <w:spacing w:after="0" w:line="240" w:lineRule="auto"/>
        <w:jc w:val="center"/>
        <w:rPr>
          <w:rFonts w:asciiTheme="minorHAnsi" w:hAnsiTheme="minorHAnsi"/>
          <w:b/>
          <w:bCs/>
          <w:sz w:val="24"/>
          <w:szCs w:val="24"/>
          <w:lang w:val="en-GB"/>
        </w:rPr>
      </w:pPr>
    </w:p>
    <w:p w14:paraId="3B249AE7" w14:textId="77777777" w:rsidR="00AE50D4" w:rsidRPr="00074D06" w:rsidRDefault="00AE50D4" w:rsidP="00AE50D4">
      <w:pPr>
        <w:pStyle w:val="Sansinterligne1"/>
        <w:rPr>
          <w:rFonts w:asciiTheme="minorHAnsi" w:hAnsiTheme="minorHAnsi"/>
          <w:sz w:val="24"/>
          <w:szCs w:val="24"/>
          <w:lang w:val="en-GB"/>
        </w:rPr>
      </w:pPr>
    </w:p>
    <w:p w14:paraId="065756E1" w14:textId="77777777" w:rsidR="00AE50D4" w:rsidRPr="00074D06" w:rsidRDefault="00AE50D4" w:rsidP="00AE50D4">
      <w:pPr>
        <w:spacing w:after="0" w:line="240" w:lineRule="auto"/>
        <w:rPr>
          <w:rFonts w:asciiTheme="minorHAnsi" w:hAnsiTheme="minorHAnsi"/>
          <w:b/>
          <w:bCs/>
          <w:sz w:val="24"/>
          <w:szCs w:val="24"/>
          <w:lang w:val="en-GB" w:eastAsia="fr-FR"/>
        </w:rPr>
      </w:pPr>
    </w:p>
    <w:p w14:paraId="5FACA9BD" w14:textId="4176265E" w:rsidR="00AE50D4" w:rsidRPr="009A1B12" w:rsidRDefault="00074D06" w:rsidP="00AE50D4">
      <w:pPr>
        <w:pStyle w:val="TitreFRArticle"/>
        <w:jc w:val="center"/>
        <w:rPr>
          <w:b/>
          <w:bCs/>
          <w:szCs w:val="24"/>
        </w:rPr>
      </w:pPr>
      <w:r w:rsidRPr="009A1B12">
        <w:rPr>
          <w:b/>
          <w:bCs/>
          <w:szCs w:val="24"/>
        </w:rPr>
        <w:lastRenderedPageBreak/>
        <w:t xml:space="preserve">Article </w:t>
      </w:r>
      <w:proofErr w:type="spellStart"/>
      <w:r w:rsidRPr="009A1B12">
        <w:rPr>
          <w:b/>
          <w:bCs/>
          <w:szCs w:val="24"/>
        </w:rPr>
        <w:t>Title</w:t>
      </w:r>
      <w:proofErr w:type="spellEnd"/>
      <w:r w:rsidRPr="009A1B12">
        <w:rPr>
          <w:b/>
          <w:bCs/>
          <w:szCs w:val="24"/>
        </w:rPr>
        <w:t xml:space="preserve"> (English)</w:t>
      </w:r>
      <w:r w:rsidR="00AE50D4" w:rsidRPr="009A1B12">
        <w:rPr>
          <w:b/>
          <w:bCs/>
          <w:szCs w:val="24"/>
        </w:rPr>
        <w:t xml:space="preserve"> </w:t>
      </w:r>
    </w:p>
    <w:p w14:paraId="7DF893BE" w14:textId="58EED135" w:rsidR="00AE50D4" w:rsidRPr="00074D06" w:rsidRDefault="006928FD" w:rsidP="00AE50D4">
      <w:pPr>
        <w:pStyle w:val="TitreGBArticle"/>
        <w:jc w:val="center"/>
        <w:rPr>
          <w:b/>
          <w:bCs/>
          <w:szCs w:val="24"/>
        </w:rPr>
      </w:pPr>
      <w:r>
        <w:rPr>
          <w:b/>
          <w:bCs/>
          <w:szCs w:val="24"/>
        </w:rPr>
        <w:t>Titre de l’article</w:t>
      </w:r>
      <w:r w:rsidR="00074D06" w:rsidRPr="00074D06">
        <w:rPr>
          <w:b/>
          <w:bCs/>
          <w:szCs w:val="24"/>
        </w:rPr>
        <w:t xml:space="preserve"> (French)</w:t>
      </w:r>
    </w:p>
    <w:p w14:paraId="4448E94B" w14:textId="77777777" w:rsidR="00AE50D4" w:rsidRPr="00074D06" w:rsidRDefault="00AE50D4" w:rsidP="00AE50D4">
      <w:pPr>
        <w:pStyle w:val="Auteur"/>
        <w:jc w:val="center"/>
        <w:rPr>
          <w:sz w:val="24"/>
          <w:szCs w:val="24"/>
        </w:rPr>
      </w:pPr>
    </w:p>
    <w:p w14:paraId="3C2AB318" w14:textId="6813E85C" w:rsidR="00AE50D4" w:rsidRPr="00074D06" w:rsidRDefault="00074D06" w:rsidP="00B65303">
      <w:pPr>
        <w:pStyle w:val="Auteur"/>
        <w:jc w:val="center"/>
        <w:rPr>
          <w:sz w:val="24"/>
          <w:szCs w:val="24"/>
          <w:lang w:val="en-GB"/>
        </w:rPr>
      </w:pPr>
      <w:r w:rsidRPr="00074D06">
        <w:rPr>
          <w:sz w:val="24"/>
          <w:szCs w:val="24"/>
          <w:lang w:val="en-GB"/>
        </w:rPr>
        <w:t>First name</w:t>
      </w:r>
      <w:r w:rsidR="00AE50D4" w:rsidRPr="00074D06">
        <w:rPr>
          <w:sz w:val="24"/>
          <w:szCs w:val="24"/>
          <w:lang w:val="en-GB"/>
        </w:rPr>
        <w:t xml:space="preserve"> </w:t>
      </w:r>
      <w:r w:rsidRPr="00074D06">
        <w:rPr>
          <w:smallCaps/>
          <w:sz w:val="24"/>
          <w:szCs w:val="24"/>
          <w:lang w:val="en-GB"/>
        </w:rPr>
        <w:t>Surname of the</w:t>
      </w:r>
      <w:r>
        <w:rPr>
          <w:smallCaps/>
          <w:sz w:val="24"/>
          <w:szCs w:val="24"/>
          <w:lang w:val="en-GB"/>
        </w:rPr>
        <w:t xml:space="preserve"> </w:t>
      </w:r>
      <w:r w:rsidRPr="00074D06">
        <w:rPr>
          <w:smallCaps/>
          <w:sz w:val="24"/>
          <w:szCs w:val="24"/>
          <w:lang w:val="en-GB"/>
        </w:rPr>
        <w:t>Author</w:t>
      </w:r>
      <w:r>
        <w:rPr>
          <w:smallCaps/>
          <w:sz w:val="24"/>
          <w:szCs w:val="24"/>
          <w:lang w:val="en-GB"/>
        </w:rPr>
        <w:t xml:space="preserve"> 1</w:t>
      </w:r>
      <w:r w:rsidR="00AE50D4" w:rsidRPr="00074D06">
        <w:rPr>
          <w:smallCaps/>
          <w:sz w:val="24"/>
          <w:szCs w:val="24"/>
          <w:lang w:val="en-GB"/>
        </w:rPr>
        <w:t xml:space="preserve"> </w:t>
      </w:r>
    </w:p>
    <w:p w14:paraId="4D25792F" w14:textId="08E338B6" w:rsidR="00AE50D4" w:rsidRPr="00074D06" w:rsidRDefault="00AE50D4" w:rsidP="00B65303">
      <w:pPr>
        <w:pStyle w:val="AuteurRef"/>
        <w:jc w:val="center"/>
        <w:rPr>
          <w:sz w:val="24"/>
          <w:szCs w:val="24"/>
          <w:lang w:val="en-GB"/>
        </w:rPr>
      </w:pPr>
      <w:r w:rsidRPr="00074D06">
        <w:rPr>
          <w:sz w:val="24"/>
          <w:szCs w:val="24"/>
          <w:lang w:val="en-GB"/>
        </w:rPr>
        <w:t xml:space="preserve">Institution(s) </w:t>
      </w:r>
      <w:r w:rsidR="00074D06" w:rsidRPr="00074D06">
        <w:rPr>
          <w:sz w:val="24"/>
          <w:szCs w:val="24"/>
          <w:lang w:val="en-GB"/>
        </w:rPr>
        <w:t>of A</w:t>
      </w:r>
      <w:r w:rsidR="00074D06">
        <w:rPr>
          <w:sz w:val="24"/>
          <w:szCs w:val="24"/>
          <w:lang w:val="en-GB"/>
        </w:rPr>
        <w:t>uthor 1</w:t>
      </w:r>
    </w:p>
    <w:p w14:paraId="31A6D545" w14:textId="63727A63" w:rsidR="00AE50D4" w:rsidRDefault="00FA7858" w:rsidP="00B65303">
      <w:pPr>
        <w:pStyle w:val="AuteurRef"/>
        <w:jc w:val="center"/>
        <w:rPr>
          <w:rStyle w:val="Lienhypertexte"/>
          <w:sz w:val="24"/>
          <w:szCs w:val="24"/>
          <w:lang w:val="en-GB"/>
        </w:rPr>
      </w:pPr>
      <w:hyperlink r:id="rId10" w:history="1">
        <w:r w:rsidR="00074D06" w:rsidRPr="00B4486E">
          <w:rPr>
            <w:rStyle w:val="Lienhypertexte"/>
            <w:sz w:val="24"/>
            <w:szCs w:val="24"/>
            <w:lang w:val="en-GB"/>
          </w:rPr>
          <w:t>email.author1@adress.com</w:t>
        </w:r>
      </w:hyperlink>
    </w:p>
    <w:p w14:paraId="39CE022E" w14:textId="5856EDF8" w:rsidR="009A1B12" w:rsidRPr="009A1B12" w:rsidRDefault="009A1B12" w:rsidP="00B65303">
      <w:pPr>
        <w:pStyle w:val="AuteurRef"/>
        <w:jc w:val="center"/>
        <w:rPr>
          <w:sz w:val="24"/>
          <w:szCs w:val="24"/>
          <w:lang w:val="en-GB"/>
        </w:rPr>
      </w:pPr>
      <w:r w:rsidRPr="009A1B12">
        <w:rPr>
          <w:rStyle w:val="Lienhypertexte"/>
          <w:color w:val="auto"/>
          <w:sz w:val="24"/>
          <w:szCs w:val="24"/>
          <w:u w:val="none"/>
          <w:lang w:val="en-GB"/>
        </w:rPr>
        <w:t>OR</w:t>
      </w:r>
      <w:r>
        <w:rPr>
          <w:rStyle w:val="Lienhypertexte"/>
          <w:color w:val="auto"/>
          <w:sz w:val="24"/>
          <w:szCs w:val="24"/>
          <w:u w:val="none"/>
          <w:lang w:val="en-GB"/>
        </w:rPr>
        <w:t>C</w:t>
      </w:r>
      <w:r w:rsidRPr="009A1B12">
        <w:rPr>
          <w:rStyle w:val="Lienhypertexte"/>
          <w:color w:val="auto"/>
          <w:sz w:val="24"/>
          <w:szCs w:val="24"/>
          <w:u w:val="none"/>
          <w:lang w:val="en-GB"/>
        </w:rPr>
        <w:t>I</w:t>
      </w:r>
      <w:r>
        <w:rPr>
          <w:rStyle w:val="Lienhypertexte"/>
          <w:color w:val="auto"/>
          <w:sz w:val="24"/>
          <w:szCs w:val="24"/>
          <w:u w:val="none"/>
          <w:lang w:val="en-GB"/>
        </w:rPr>
        <w:t>D</w:t>
      </w:r>
      <w:r w:rsidRPr="009A1B12">
        <w:rPr>
          <w:rStyle w:val="Lienhypertexte"/>
          <w:color w:val="auto"/>
          <w:sz w:val="24"/>
          <w:szCs w:val="24"/>
          <w:u w:val="none"/>
          <w:lang w:val="en-GB"/>
        </w:rPr>
        <w:t xml:space="preserve"> </w:t>
      </w:r>
      <w:proofErr w:type="spellStart"/>
      <w:r w:rsidRPr="009A1B12">
        <w:rPr>
          <w:rStyle w:val="Lienhypertexte"/>
          <w:color w:val="auto"/>
          <w:sz w:val="24"/>
          <w:szCs w:val="24"/>
          <w:u w:val="none"/>
          <w:lang w:val="en-GB"/>
        </w:rPr>
        <w:t>iD</w:t>
      </w:r>
      <w:proofErr w:type="spellEnd"/>
      <w:r w:rsidR="00213FED">
        <w:rPr>
          <w:rStyle w:val="Lienhypertexte"/>
          <w:color w:val="auto"/>
          <w:sz w:val="24"/>
          <w:szCs w:val="24"/>
          <w:u w:val="none"/>
          <w:lang w:val="en-GB"/>
        </w:rPr>
        <w:t xml:space="preserve"> (mandatory)</w:t>
      </w:r>
    </w:p>
    <w:p w14:paraId="1CDAD395" w14:textId="34FEE77A" w:rsidR="00074D06" w:rsidRPr="00074D06" w:rsidRDefault="00074D06" w:rsidP="00B65303">
      <w:pPr>
        <w:pStyle w:val="AuteurRef"/>
        <w:jc w:val="center"/>
        <w:rPr>
          <w:sz w:val="24"/>
          <w:szCs w:val="24"/>
          <w:lang w:val="en-GB"/>
        </w:rPr>
      </w:pPr>
      <w:r w:rsidRPr="00074D06">
        <w:rPr>
          <w:sz w:val="24"/>
          <w:szCs w:val="24"/>
          <w:lang w:val="en-GB"/>
        </w:rPr>
        <w:t>Corresponding author (corresponding author may not be author 1)</w:t>
      </w:r>
    </w:p>
    <w:p w14:paraId="733FC260" w14:textId="77777777" w:rsidR="00AE50D4" w:rsidRPr="009A1B12" w:rsidRDefault="00AE50D4" w:rsidP="00AE50D4">
      <w:pPr>
        <w:pStyle w:val="Auteur"/>
        <w:jc w:val="center"/>
        <w:rPr>
          <w:sz w:val="24"/>
          <w:szCs w:val="24"/>
          <w:lang w:val="en-GB"/>
        </w:rPr>
      </w:pPr>
    </w:p>
    <w:p w14:paraId="6CDF9075" w14:textId="77777777" w:rsidR="006928FD" w:rsidRPr="00074D06" w:rsidRDefault="006928FD" w:rsidP="006928FD">
      <w:pPr>
        <w:pStyle w:val="Auteur"/>
        <w:jc w:val="center"/>
        <w:rPr>
          <w:sz w:val="24"/>
          <w:szCs w:val="24"/>
          <w:lang w:val="en-GB"/>
        </w:rPr>
      </w:pPr>
      <w:r w:rsidRPr="00074D06">
        <w:rPr>
          <w:sz w:val="24"/>
          <w:szCs w:val="24"/>
          <w:lang w:val="en-GB"/>
        </w:rPr>
        <w:t xml:space="preserve">First name </w:t>
      </w:r>
      <w:r w:rsidRPr="00074D06">
        <w:rPr>
          <w:smallCaps/>
          <w:sz w:val="24"/>
          <w:szCs w:val="24"/>
          <w:lang w:val="en-GB"/>
        </w:rPr>
        <w:t>Surname of the</w:t>
      </w:r>
      <w:r>
        <w:rPr>
          <w:smallCaps/>
          <w:sz w:val="24"/>
          <w:szCs w:val="24"/>
          <w:lang w:val="en-GB"/>
        </w:rPr>
        <w:t xml:space="preserve"> </w:t>
      </w:r>
      <w:r w:rsidRPr="00074D06">
        <w:rPr>
          <w:smallCaps/>
          <w:sz w:val="24"/>
          <w:szCs w:val="24"/>
          <w:lang w:val="en-GB"/>
        </w:rPr>
        <w:t>Author</w:t>
      </w:r>
      <w:r>
        <w:rPr>
          <w:smallCaps/>
          <w:sz w:val="24"/>
          <w:szCs w:val="24"/>
          <w:lang w:val="en-GB"/>
        </w:rPr>
        <w:t xml:space="preserve"> 1</w:t>
      </w:r>
      <w:r w:rsidRPr="00074D06">
        <w:rPr>
          <w:smallCaps/>
          <w:sz w:val="24"/>
          <w:szCs w:val="24"/>
          <w:lang w:val="en-GB"/>
        </w:rPr>
        <w:t xml:space="preserve"> </w:t>
      </w:r>
    </w:p>
    <w:p w14:paraId="57B5BB2F" w14:textId="2E765DC8" w:rsidR="006928FD" w:rsidRDefault="006928FD" w:rsidP="006928FD">
      <w:pPr>
        <w:pStyle w:val="AuteurRef"/>
        <w:jc w:val="center"/>
        <w:rPr>
          <w:sz w:val="24"/>
          <w:szCs w:val="24"/>
          <w:lang w:val="en-GB"/>
        </w:rPr>
      </w:pPr>
      <w:r w:rsidRPr="00074D06">
        <w:rPr>
          <w:sz w:val="24"/>
          <w:szCs w:val="24"/>
          <w:lang w:val="en-GB"/>
        </w:rPr>
        <w:t>Institution(s) of A</w:t>
      </w:r>
      <w:r>
        <w:rPr>
          <w:sz w:val="24"/>
          <w:szCs w:val="24"/>
          <w:lang w:val="en-GB"/>
        </w:rPr>
        <w:t>uthor 2</w:t>
      </w:r>
    </w:p>
    <w:p w14:paraId="0DF89967" w14:textId="2C19488B" w:rsidR="006928FD" w:rsidRDefault="00FA7858" w:rsidP="006928FD">
      <w:pPr>
        <w:pStyle w:val="AuteurRef"/>
        <w:jc w:val="center"/>
        <w:rPr>
          <w:sz w:val="24"/>
          <w:szCs w:val="24"/>
          <w:lang w:val="en-GB"/>
        </w:rPr>
      </w:pPr>
      <w:hyperlink r:id="rId11" w:history="1">
        <w:r w:rsidR="00903FA6" w:rsidRPr="00B4486E">
          <w:rPr>
            <w:rStyle w:val="Lienhypertexte"/>
            <w:sz w:val="24"/>
            <w:szCs w:val="24"/>
            <w:lang w:val="en-GB"/>
          </w:rPr>
          <w:t>email.author2@adress.com</w:t>
        </w:r>
      </w:hyperlink>
      <w:r w:rsidR="00903FA6">
        <w:rPr>
          <w:sz w:val="24"/>
          <w:szCs w:val="24"/>
          <w:lang w:val="en-GB"/>
        </w:rPr>
        <w:t xml:space="preserve"> </w:t>
      </w:r>
    </w:p>
    <w:p w14:paraId="6100C074" w14:textId="4CD43043" w:rsidR="009A1B12" w:rsidRPr="00074D06" w:rsidRDefault="009A1B12" w:rsidP="006928FD">
      <w:pPr>
        <w:pStyle w:val="AuteurRef"/>
        <w:jc w:val="center"/>
        <w:rPr>
          <w:sz w:val="24"/>
          <w:szCs w:val="24"/>
          <w:lang w:val="en-GB"/>
        </w:rPr>
      </w:pPr>
      <w:r>
        <w:rPr>
          <w:sz w:val="24"/>
          <w:szCs w:val="24"/>
          <w:lang w:val="en-GB"/>
        </w:rPr>
        <w:t xml:space="preserve">ORCID </w:t>
      </w:r>
      <w:proofErr w:type="spellStart"/>
      <w:r>
        <w:rPr>
          <w:sz w:val="24"/>
          <w:szCs w:val="24"/>
          <w:lang w:val="en-GB"/>
        </w:rPr>
        <w:t>iD</w:t>
      </w:r>
      <w:proofErr w:type="spellEnd"/>
      <w:r w:rsidR="00213FED">
        <w:rPr>
          <w:sz w:val="24"/>
          <w:szCs w:val="24"/>
          <w:lang w:val="en-GB"/>
        </w:rPr>
        <w:t xml:space="preserve"> (mandatory)</w:t>
      </w:r>
    </w:p>
    <w:p w14:paraId="52479A2C" w14:textId="77777777" w:rsidR="00AE50D4" w:rsidRPr="006928FD" w:rsidRDefault="00AE50D4" w:rsidP="00AE50D4">
      <w:pPr>
        <w:pStyle w:val="MotCleFRTitre"/>
        <w:rPr>
          <w:rFonts w:ascii="Times New Roman" w:hAnsi="Times New Roman"/>
          <w:sz w:val="24"/>
          <w:szCs w:val="24"/>
          <w:lang w:val="en-GB"/>
        </w:rPr>
      </w:pPr>
    </w:p>
    <w:p w14:paraId="1FF26CAB" w14:textId="34AA5A38" w:rsidR="00AE50D4" w:rsidRPr="006928FD" w:rsidRDefault="006928FD" w:rsidP="00AE50D4">
      <w:pPr>
        <w:pStyle w:val="MotCleFRTitre"/>
        <w:rPr>
          <w:rFonts w:ascii="Times New Roman" w:hAnsi="Times New Roman"/>
          <w:sz w:val="24"/>
          <w:szCs w:val="24"/>
          <w:lang w:val="en-GB"/>
        </w:rPr>
      </w:pPr>
      <w:r w:rsidRPr="006928FD">
        <w:rPr>
          <w:sz w:val="24"/>
          <w:szCs w:val="24"/>
          <w:lang w:val="en-GB"/>
        </w:rPr>
        <w:t>Keywords</w:t>
      </w:r>
    </w:p>
    <w:p w14:paraId="323F9811" w14:textId="539C4F53" w:rsidR="00AE50D4" w:rsidRPr="006928FD" w:rsidRDefault="006928FD" w:rsidP="00AE50D4">
      <w:pPr>
        <w:pStyle w:val="MotCleFR"/>
        <w:rPr>
          <w:rFonts w:ascii="Times New Roman" w:hAnsi="Times New Roman"/>
          <w:b/>
          <w:bCs/>
          <w:sz w:val="24"/>
          <w:szCs w:val="24"/>
          <w:lang w:val="en-GB"/>
        </w:rPr>
      </w:pPr>
      <w:r w:rsidRPr="006928FD">
        <w:rPr>
          <w:rFonts w:ascii="Times New Roman" w:hAnsi="Times New Roman"/>
          <w:sz w:val="24"/>
          <w:szCs w:val="24"/>
          <w:lang w:val="en-GB"/>
        </w:rPr>
        <w:t>5 keywords maximum listed in alphabetical order</w:t>
      </w:r>
      <w:r w:rsidR="00B65303" w:rsidRPr="006928FD">
        <w:rPr>
          <w:rFonts w:ascii="Times New Roman" w:hAnsi="Times New Roman"/>
          <w:sz w:val="24"/>
          <w:szCs w:val="24"/>
          <w:lang w:val="en-GB"/>
        </w:rPr>
        <w:t xml:space="preserve">: </w:t>
      </w:r>
      <w:r w:rsidRPr="006928FD">
        <w:rPr>
          <w:rFonts w:ascii="Times New Roman" w:hAnsi="Times New Roman"/>
          <w:sz w:val="24"/>
          <w:szCs w:val="24"/>
          <w:lang w:val="en-GB"/>
        </w:rPr>
        <w:t xml:space="preserve">Keyword 1; keyword 2; …; keyword 5. </w:t>
      </w:r>
    </w:p>
    <w:p w14:paraId="4CB983A4" w14:textId="49701EE5" w:rsidR="00AE50D4" w:rsidRPr="006928FD" w:rsidRDefault="006928FD" w:rsidP="006928FD">
      <w:pPr>
        <w:pStyle w:val="MotCleFRTitre"/>
        <w:rPr>
          <w:rFonts w:ascii="Times New Roman" w:hAnsi="Times New Roman"/>
          <w:sz w:val="24"/>
          <w:szCs w:val="24"/>
        </w:rPr>
      </w:pPr>
      <w:r w:rsidRPr="006928FD">
        <w:rPr>
          <w:rFonts w:ascii="Times New Roman" w:hAnsi="Times New Roman"/>
          <w:sz w:val="24"/>
          <w:szCs w:val="24"/>
        </w:rPr>
        <w:t>Mots-clés</w:t>
      </w:r>
    </w:p>
    <w:p w14:paraId="03FBFEA7" w14:textId="02D1CED9" w:rsidR="00AE50D4" w:rsidRPr="00E56E0A" w:rsidRDefault="00AE50D4" w:rsidP="00AE50D4">
      <w:pPr>
        <w:pStyle w:val="MotCleGB"/>
        <w:rPr>
          <w:sz w:val="24"/>
          <w:szCs w:val="24"/>
          <w:lang w:val="fr-FR"/>
        </w:rPr>
      </w:pPr>
      <w:r w:rsidRPr="00E56E0A">
        <w:rPr>
          <w:sz w:val="24"/>
          <w:szCs w:val="24"/>
          <w:lang w:val="fr-FR"/>
        </w:rPr>
        <w:t xml:space="preserve">5 mots-clés max listés par ordre </w:t>
      </w:r>
      <w:r w:rsidR="001D3B52" w:rsidRPr="00E56E0A">
        <w:rPr>
          <w:sz w:val="24"/>
          <w:szCs w:val="24"/>
          <w:lang w:val="fr-FR"/>
        </w:rPr>
        <w:t>alphabétique :</w:t>
      </w:r>
      <w:r w:rsidRPr="00E56E0A">
        <w:rPr>
          <w:sz w:val="24"/>
          <w:szCs w:val="24"/>
          <w:lang w:val="fr-FR"/>
        </w:rPr>
        <w:t xml:space="preserve"> </w:t>
      </w:r>
      <w:r w:rsidR="006928FD" w:rsidRPr="006928FD">
        <w:rPr>
          <w:sz w:val="24"/>
          <w:szCs w:val="24"/>
          <w:lang w:val="fr-FR"/>
        </w:rPr>
        <w:t xml:space="preserve">Mot clé 1 ; mot clé 2 ; …mot clé 5. </w:t>
      </w:r>
    </w:p>
    <w:p w14:paraId="7564F880" w14:textId="2E9C10D9" w:rsidR="00AE50D4" w:rsidRPr="009A1B12" w:rsidRDefault="00AE50D4" w:rsidP="00AE50D4">
      <w:pPr>
        <w:pStyle w:val="MotCleGB"/>
        <w:rPr>
          <w:b/>
          <w:bCs/>
          <w:sz w:val="24"/>
          <w:szCs w:val="24"/>
        </w:rPr>
      </w:pPr>
      <w:r w:rsidRPr="009A1B12">
        <w:rPr>
          <w:b/>
          <w:bCs/>
          <w:sz w:val="24"/>
          <w:szCs w:val="24"/>
        </w:rPr>
        <w:t>JEL</w:t>
      </w:r>
      <w:r w:rsidR="006928FD" w:rsidRPr="009A1B12">
        <w:rPr>
          <w:b/>
          <w:bCs/>
          <w:sz w:val="24"/>
          <w:szCs w:val="24"/>
        </w:rPr>
        <w:t xml:space="preserve"> Classification</w:t>
      </w:r>
      <w:r w:rsidRPr="009A1B12">
        <w:rPr>
          <w:b/>
          <w:bCs/>
          <w:sz w:val="24"/>
          <w:szCs w:val="24"/>
        </w:rPr>
        <w:t>:</w:t>
      </w:r>
      <w:r w:rsidRPr="009A1B12">
        <w:rPr>
          <w:sz w:val="24"/>
          <w:szCs w:val="24"/>
        </w:rPr>
        <w:t xml:space="preserve"> 1 </w:t>
      </w:r>
      <w:r w:rsidR="006928FD" w:rsidRPr="009A1B12">
        <w:rPr>
          <w:sz w:val="24"/>
          <w:szCs w:val="24"/>
        </w:rPr>
        <w:t>to</w:t>
      </w:r>
      <w:r w:rsidRPr="009A1B12">
        <w:rPr>
          <w:sz w:val="24"/>
          <w:szCs w:val="24"/>
        </w:rPr>
        <w:t xml:space="preserve"> 5 codes</w:t>
      </w:r>
    </w:p>
    <w:p w14:paraId="188B0810" w14:textId="77777777" w:rsidR="006928FD" w:rsidRPr="009A1B12" w:rsidRDefault="006928FD" w:rsidP="006928FD">
      <w:pPr>
        <w:pStyle w:val="AbstractGBTitre"/>
        <w:jc w:val="both"/>
        <w:rPr>
          <w:b/>
          <w:sz w:val="24"/>
          <w:szCs w:val="24"/>
        </w:rPr>
      </w:pPr>
      <w:r w:rsidRPr="009A1B12">
        <w:rPr>
          <w:b/>
          <w:sz w:val="24"/>
          <w:szCs w:val="24"/>
        </w:rPr>
        <w:t>Abstract</w:t>
      </w:r>
    </w:p>
    <w:p w14:paraId="28C107BC" w14:textId="3A032D77" w:rsidR="006928FD" w:rsidRPr="006928FD" w:rsidRDefault="006928FD" w:rsidP="006928FD">
      <w:pPr>
        <w:pStyle w:val="AbstractGB"/>
        <w:spacing w:before="120" w:after="120" w:line="160" w:lineRule="atLeast"/>
        <w:jc w:val="both"/>
        <w:rPr>
          <w:sz w:val="24"/>
          <w:szCs w:val="24"/>
          <w:lang w:val="en-GB"/>
        </w:rPr>
      </w:pPr>
      <w:r w:rsidRPr="006928FD">
        <w:rPr>
          <w:sz w:val="24"/>
          <w:szCs w:val="24"/>
          <w:lang w:val="en-GB"/>
        </w:rPr>
        <w:t xml:space="preserve">Your abstract in English (between </w:t>
      </w:r>
      <w:r w:rsidRPr="00213FED">
        <w:rPr>
          <w:sz w:val="24"/>
          <w:szCs w:val="24"/>
          <w:u w:val="single"/>
          <w:lang w:val="en-GB"/>
        </w:rPr>
        <w:t>250 words and 300 words</w:t>
      </w:r>
      <w:r w:rsidRPr="006928FD">
        <w:rPr>
          <w:sz w:val="24"/>
          <w:szCs w:val="24"/>
          <w:lang w:val="en-GB"/>
        </w:rPr>
        <w:t xml:space="preserve"> in order to allow it to be referenced online).</w:t>
      </w:r>
    </w:p>
    <w:p w14:paraId="3D9E2A4E" w14:textId="3EAFDDB4" w:rsidR="00AE50D4" w:rsidRPr="00E56E0A" w:rsidRDefault="00AE50D4" w:rsidP="007B2BD2">
      <w:pPr>
        <w:pStyle w:val="AbstractFRTitre"/>
        <w:jc w:val="both"/>
        <w:rPr>
          <w:rFonts w:ascii="Times New Roman" w:hAnsi="Times New Roman"/>
          <w:b/>
          <w:sz w:val="24"/>
          <w:szCs w:val="24"/>
        </w:rPr>
      </w:pPr>
      <w:r w:rsidRPr="00E56E0A">
        <w:rPr>
          <w:rFonts w:ascii="Times New Roman" w:hAnsi="Times New Roman"/>
          <w:b/>
          <w:sz w:val="24"/>
          <w:szCs w:val="24"/>
        </w:rPr>
        <w:t>Résumé</w:t>
      </w:r>
    </w:p>
    <w:p w14:paraId="77C9CA13" w14:textId="14CEFFDD" w:rsidR="00AE50D4" w:rsidRPr="00E56E0A" w:rsidRDefault="00AE50D4">
      <w:pPr>
        <w:pStyle w:val="AbstractFR"/>
        <w:spacing w:before="120" w:after="120"/>
        <w:rPr>
          <w:rFonts w:ascii="Times New Roman" w:hAnsi="Times New Roman"/>
          <w:sz w:val="24"/>
          <w:szCs w:val="24"/>
        </w:rPr>
      </w:pPr>
      <w:r w:rsidRPr="00E56E0A">
        <w:rPr>
          <w:rFonts w:ascii="Times New Roman" w:hAnsi="Times New Roman"/>
          <w:sz w:val="24"/>
          <w:szCs w:val="24"/>
        </w:rPr>
        <w:t>Votre résumé en français (</w:t>
      </w:r>
      <w:r w:rsidR="009215E9" w:rsidRPr="00E56E0A">
        <w:rPr>
          <w:rFonts w:ascii="Times New Roman" w:hAnsi="Times New Roman"/>
          <w:sz w:val="24"/>
          <w:szCs w:val="24"/>
        </w:rPr>
        <w:t>entre</w:t>
      </w:r>
      <w:r w:rsidR="00E53506" w:rsidRPr="00E56E0A">
        <w:rPr>
          <w:rFonts w:ascii="Times New Roman" w:hAnsi="Times New Roman"/>
          <w:sz w:val="24"/>
          <w:szCs w:val="24"/>
        </w:rPr>
        <w:t xml:space="preserve"> </w:t>
      </w:r>
      <w:r w:rsidR="00E53506" w:rsidRPr="00213FED">
        <w:rPr>
          <w:rFonts w:ascii="Times New Roman" w:hAnsi="Times New Roman"/>
          <w:sz w:val="24"/>
          <w:szCs w:val="24"/>
          <w:u w:val="single"/>
        </w:rPr>
        <w:t xml:space="preserve">100 mots et </w:t>
      </w:r>
      <w:r w:rsidRPr="00213FED">
        <w:rPr>
          <w:rFonts w:ascii="Times New Roman" w:hAnsi="Times New Roman"/>
          <w:sz w:val="24"/>
          <w:szCs w:val="24"/>
          <w:u w:val="single"/>
        </w:rPr>
        <w:t>150 mots</w:t>
      </w:r>
      <w:r w:rsidRPr="00E56E0A">
        <w:rPr>
          <w:rFonts w:ascii="Times New Roman" w:hAnsi="Times New Roman"/>
          <w:sz w:val="24"/>
          <w:szCs w:val="24"/>
        </w:rPr>
        <w:t xml:space="preserve"> afin de permettre son référencement en ligne</w:t>
      </w:r>
      <w:r w:rsidR="00B65B66" w:rsidRPr="00E56E0A">
        <w:rPr>
          <w:rFonts w:ascii="Times New Roman" w:hAnsi="Times New Roman"/>
          <w:sz w:val="24"/>
          <w:szCs w:val="24"/>
        </w:rPr>
        <w:t>).</w:t>
      </w:r>
    </w:p>
    <w:p w14:paraId="4B6E10A2" w14:textId="6137C258" w:rsidR="00E53506" w:rsidRPr="00E56E0A" w:rsidRDefault="00E53506" w:rsidP="007B2BD2">
      <w:pPr>
        <w:pStyle w:val="AbstractGB"/>
        <w:spacing w:before="120" w:after="120" w:line="160" w:lineRule="atLeast"/>
        <w:jc w:val="both"/>
        <w:rPr>
          <w:sz w:val="24"/>
          <w:szCs w:val="24"/>
        </w:rPr>
      </w:pPr>
    </w:p>
    <w:p w14:paraId="7489E8F4" w14:textId="51BB90D6" w:rsidR="006D4861" w:rsidRPr="009A1B12" w:rsidRDefault="006928FD" w:rsidP="007B2BD2">
      <w:pPr>
        <w:pStyle w:val="AbstractGB"/>
        <w:spacing w:before="120" w:after="120" w:line="160" w:lineRule="atLeast"/>
        <w:jc w:val="both"/>
        <w:rPr>
          <w:sz w:val="24"/>
          <w:szCs w:val="24"/>
          <w:lang w:val="en-GB"/>
        </w:rPr>
      </w:pPr>
      <w:r w:rsidRPr="009A1B12">
        <w:rPr>
          <w:b/>
          <w:sz w:val="24"/>
          <w:szCs w:val="24"/>
          <w:lang w:val="en-GB"/>
        </w:rPr>
        <w:t>highlights</w:t>
      </w:r>
    </w:p>
    <w:p w14:paraId="3B4CB697" w14:textId="5C19FD3F" w:rsidR="00B3074D" w:rsidRPr="009A1B12" w:rsidRDefault="006928FD" w:rsidP="007B2BD2">
      <w:pPr>
        <w:pStyle w:val="AbstractGB"/>
        <w:spacing w:before="120" w:after="120" w:line="160" w:lineRule="atLeast"/>
        <w:jc w:val="both"/>
        <w:rPr>
          <w:sz w:val="24"/>
          <w:szCs w:val="24"/>
          <w:lang w:val="en-GB"/>
        </w:rPr>
      </w:pPr>
      <w:r w:rsidRPr="006928FD">
        <w:rPr>
          <w:sz w:val="24"/>
          <w:szCs w:val="24"/>
          <w:lang w:val="en-GB"/>
        </w:rPr>
        <w:t xml:space="preserve">They consist of a short collection of highlights of the article (three to five of up to 120 characters (including spaces) each). They provide readers with an overview of the main findings. </w:t>
      </w:r>
      <w:r w:rsidRPr="009A1B12">
        <w:rPr>
          <w:sz w:val="24"/>
          <w:szCs w:val="24"/>
          <w:lang w:val="en-GB"/>
        </w:rPr>
        <w:t xml:space="preserve">Think of them as an excerpt of the results. </w:t>
      </w:r>
    </w:p>
    <w:p w14:paraId="09059CAB" w14:textId="30D6DA48" w:rsidR="00B3074D" w:rsidRPr="009A1B12" w:rsidRDefault="006928FD" w:rsidP="007B2BD2">
      <w:pPr>
        <w:pStyle w:val="AbstractGB"/>
        <w:spacing w:before="120" w:after="120" w:line="160" w:lineRule="atLeast"/>
        <w:jc w:val="both"/>
        <w:rPr>
          <w:i/>
          <w:sz w:val="24"/>
          <w:szCs w:val="24"/>
          <w:lang w:val="en-GB"/>
        </w:rPr>
      </w:pPr>
      <w:r w:rsidRPr="009A1B12">
        <w:rPr>
          <w:i/>
          <w:sz w:val="24"/>
          <w:szCs w:val="24"/>
          <w:lang w:val="en-GB"/>
        </w:rPr>
        <w:t>Exa</w:t>
      </w:r>
      <w:r w:rsidR="00B3074D" w:rsidRPr="009A1B12">
        <w:rPr>
          <w:i/>
          <w:sz w:val="24"/>
          <w:szCs w:val="24"/>
          <w:lang w:val="en-GB"/>
        </w:rPr>
        <w:t xml:space="preserve">mple 1: </w:t>
      </w:r>
    </w:p>
    <w:p w14:paraId="05205F5D" w14:textId="3C3B9306" w:rsidR="00B3074D" w:rsidRPr="006928FD" w:rsidRDefault="006928FD" w:rsidP="006928FD">
      <w:pPr>
        <w:pStyle w:val="AbstractGB"/>
        <w:numPr>
          <w:ilvl w:val="0"/>
          <w:numId w:val="2"/>
        </w:numPr>
        <w:spacing w:before="120" w:after="120" w:line="160" w:lineRule="atLeast"/>
        <w:jc w:val="both"/>
        <w:rPr>
          <w:sz w:val="24"/>
          <w:szCs w:val="24"/>
          <w:lang w:val="en-GB"/>
        </w:rPr>
      </w:pPr>
      <w:r w:rsidRPr="006928FD">
        <w:rPr>
          <w:sz w:val="24"/>
          <w:szCs w:val="24"/>
          <w:lang w:val="en-GB"/>
        </w:rPr>
        <w:t>We examine the impact of density on aspects of social sustainability.</w:t>
      </w:r>
    </w:p>
    <w:p w14:paraId="1C07C8FC" w14:textId="20205D91" w:rsidR="00B3074D" w:rsidRPr="00AE20DD" w:rsidRDefault="00AE20DD" w:rsidP="00AE20DD">
      <w:pPr>
        <w:pStyle w:val="AbstractGB"/>
        <w:numPr>
          <w:ilvl w:val="0"/>
          <w:numId w:val="2"/>
        </w:numPr>
        <w:spacing w:before="120" w:after="120" w:line="160" w:lineRule="atLeast"/>
        <w:jc w:val="both"/>
        <w:rPr>
          <w:sz w:val="24"/>
          <w:szCs w:val="24"/>
          <w:lang w:val="en-GB"/>
        </w:rPr>
      </w:pPr>
      <w:r w:rsidRPr="00AE20DD">
        <w:rPr>
          <w:sz w:val="24"/>
          <w:szCs w:val="24"/>
          <w:lang w:val="en-GB"/>
        </w:rPr>
        <w:t>Dense neighbourhoods are more likely to provide good access to services/facilities.</w:t>
      </w:r>
    </w:p>
    <w:p w14:paraId="4BD4E3D6" w14:textId="4EA4D65C" w:rsidR="00B3074D" w:rsidRPr="00AE20DD" w:rsidRDefault="00AE20DD" w:rsidP="00AE20DD">
      <w:pPr>
        <w:pStyle w:val="AbstractGB"/>
        <w:numPr>
          <w:ilvl w:val="0"/>
          <w:numId w:val="2"/>
        </w:numPr>
        <w:spacing w:before="120" w:after="120" w:line="160" w:lineRule="atLeast"/>
        <w:jc w:val="both"/>
        <w:rPr>
          <w:sz w:val="24"/>
          <w:szCs w:val="24"/>
          <w:lang w:val="en-GB"/>
        </w:rPr>
      </w:pPr>
      <w:r w:rsidRPr="00AE20DD">
        <w:rPr>
          <w:sz w:val="24"/>
          <w:szCs w:val="24"/>
          <w:lang w:val="en-GB"/>
        </w:rPr>
        <w:t>Generally, social interactions are less in denser neighbourhoods.</w:t>
      </w:r>
    </w:p>
    <w:p w14:paraId="0D28DFE0" w14:textId="5382EA9B" w:rsidR="00B3074D" w:rsidRPr="00AE20DD" w:rsidRDefault="00B3074D" w:rsidP="00B3074D">
      <w:pPr>
        <w:pStyle w:val="AbstractGB"/>
        <w:spacing w:before="120" w:after="120" w:line="160" w:lineRule="atLeast"/>
        <w:jc w:val="both"/>
        <w:rPr>
          <w:i/>
          <w:sz w:val="24"/>
          <w:szCs w:val="24"/>
          <w:lang w:val="en-GB"/>
        </w:rPr>
      </w:pPr>
      <w:r w:rsidRPr="00AE20DD">
        <w:rPr>
          <w:i/>
          <w:sz w:val="24"/>
          <w:szCs w:val="24"/>
          <w:lang w:val="en-GB"/>
        </w:rPr>
        <w:lastRenderedPageBreak/>
        <w:t>Ex</w:t>
      </w:r>
      <w:r w:rsidR="00AE20DD" w:rsidRPr="00AE20DD">
        <w:rPr>
          <w:i/>
          <w:sz w:val="24"/>
          <w:szCs w:val="24"/>
          <w:lang w:val="en-GB"/>
        </w:rPr>
        <w:t>a</w:t>
      </w:r>
      <w:r w:rsidRPr="00AE20DD">
        <w:rPr>
          <w:i/>
          <w:sz w:val="24"/>
          <w:szCs w:val="24"/>
          <w:lang w:val="en-GB"/>
        </w:rPr>
        <w:t xml:space="preserve">mple 2: </w:t>
      </w:r>
    </w:p>
    <w:p w14:paraId="7A60C0E5" w14:textId="2C10DC2A" w:rsidR="00AE20DD" w:rsidRPr="00AE20DD" w:rsidRDefault="00AE20DD" w:rsidP="00AE20DD">
      <w:pPr>
        <w:pStyle w:val="AbstractGB"/>
        <w:numPr>
          <w:ilvl w:val="0"/>
          <w:numId w:val="4"/>
        </w:numPr>
        <w:spacing w:before="120" w:after="120" w:line="160" w:lineRule="atLeast"/>
        <w:jc w:val="both"/>
        <w:rPr>
          <w:sz w:val="24"/>
          <w:szCs w:val="24"/>
          <w:lang w:val="en-GB"/>
        </w:rPr>
      </w:pPr>
      <w:r w:rsidRPr="00AE20DD">
        <w:rPr>
          <w:sz w:val="24"/>
          <w:szCs w:val="24"/>
          <w:lang w:val="en-GB"/>
        </w:rPr>
        <w:t>We test if workers from the "creative class" are likely to live in different parts of the city.</w:t>
      </w:r>
    </w:p>
    <w:p w14:paraId="6CD4FD89" w14:textId="48CF7E24" w:rsidR="00AE20DD" w:rsidRPr="00AE20DD" w:rsidRDefault="00AE20DD" w:rsidP="00AE20DD">
      <w:pPr>
        <w:pStyle w:val="AbstractGB"/>
        <w:numPr>
          <w:ilvl w:val="0"/>
          <w:numId w:val="4"/>
        </w:numPr>
        <w:spacing w:before="120" w:after="120" w:line="160" w:lineRule="atLeast"/>
        <w:jc w:val="both"/>
        <w:rPr>
          <w:sz w:val="24"/>
          <w:szCs w:val="24"/>
          <w:lang w:val="en-GB"/>
        </w:rPr>
      </w:pPr>
      <w:r w:rsidRPr="00AE20DD">
        <w:rPr>
          <w:sz w:val="24"/>
          <w:szCs w:val="24"/>
          <w:lang w:val="en-GB"/>
        </w:rPr>
        <w:t>The creative class is positively related to the percentage of gay households and income diversity.</w:t>
      </w:r>
    </w:p>
    <w:p w14:paraId="65118270" w14:textId="6F73B4EA" w:rsidR="002C25AD" w:rsidRPr="00AE20DD" w:rsidRDefault="00AE20DD" w:rsidP="00AE20DD">
      <w:pPr>
        <w:pStyle w:val="AbstractGB"/>
        <w:numPr>
          <w:ilvl w:val="0"/>
          <w:numId w:val="4"/>
        </w:numPr>
        <w:spacing w:before="120" w:after="120" w:line="160" w:lineRule="atLeast"/>
        <w:jc w:val="both"/>
        <w:rPr>
          <w:sz w:val="24"/>
          <w:szCs w:val="24"/>
          <w:lang w:val="en-GB"/>
        </w:rPr>
      </w:pPr>
      <w:r w:rsidRPr="00AE20DD">
        <w:rPr>
          <w:sz w:val="24"/>
          <w:szCs w:val="24"/>
          <w:lang w:val="en-GB"/>
        </w:rPr>
        <w:t>The creative class is negatively or not related to racial and linguistic diversity.</w:t>
      </w:r>
    </w:p>
    <w:p w14:paraId="5D655A8B" w14:textId="50B923C5" w:rsidR="00AE50D4" w:rsidRPr="009A1B12" w:rsidRDefault="00AE50D4" w:rsidP="009E2B4D">
      <w:pPr>
        <w:pStyle w:val="AbstractGB"/>
        <w:spacing w:before="120" w:after="120" w:line="160" w:lineRule="atLeast"/>
        <w:rPr>
          <w:sz w:val="24"/>
          <w:szCs w:val="24"/>
          <w:lang w:val="en-GB"/>
        </w:rPr>
      </w:pPr>
    </w:p>
    <w:p w14:paraId="169C8BFA" w14:textId="0FF8A7DE" w:rsidR="007B2BD2" w:rsidRPr="00AE20DD" w:rsidRDefault="00AE20DD" w:rsidP="00D54C4F">
      <w:pPr>
        <w:pStyle w:val="Body"/>
        <w:spacing w:before="120" w:after="120" w:line="160" w:lineRule="atLeast"/>
        <w:rPr>
          <w:sz w:val="24"/>
          <w:szCs w:val="24"/>
          <w:lang w:val="en-GB"/>
        </w:rPr>
      </w:pPr>
      <w:r w:rsidRPr="00AE20DD">
        <w:rPr>
          <w:sz w:val="24"/>
          <w:szCs w:val="24"/>
          <w:lang w:val="en-GB"/>
        </w:rPr>
        <w:t xml:space="preserve">Article length: articles must be a </w:t>
      </w:r>
      <w:r w:rsidRPr="00D84CF3">
        <w:rPr>
          <w:b/>
          <w:sz w:val="24"/>
          <w:szCs w:val="24"/>
          <w:lang w:val="en-GB"/>
        </w:rPr>
        <w:t>maximum of 50,000 characters including spaces and bibliography</w:t>
      </w:r>
      <w:r w:rsidRPr="00AE20DD">
        <w:rPr>
          <w:sz w:val="24"/>
          <w:szCs w:val="24"/>
          <w:lang w:val="en-GB"/>
        </w:rPr>
        <w:t xml:space="preserve"> but excluding </w:t>
      </w:r>
      <w:bookmarkStart w:id="0" w:name="_GoBack"/>
      <w:bookmarkEnd w:id="0"/>
      <w:r w:rsidRPr="00AE20DD">
        <w:rPr>
          <w:sz w:val="24"/>
          <w:szCs w:val="24"/>
          <w:lang w:val="en-GB"/>
        </w:rPr>
        <w:t>abstracts and keywords.</w:t>
      </w:r>
    </w:p>
    <w:p w14:paraId="3AA50F77" w14:textId="77777777" w:rsidR="009B6D21" w:rsidRPr="009A1B12" w:rsidRDefault="009B6D21" w:rsidP="004B05FB">
      <w:pPr>
        <w:spacing w:before="120" w:after="0"/>
        <w:jc w:val="center"/>
        <w:rPr>
          <w:rFonts w:ascii="Times New Roman" w:hAnsi="Times New Roman"/>
          <w:b/>
          <w:bCs/>
          <w:sz w:val="32"/>
          <w:szCs w:val="24"/>
          <w:lang w:val="en-GB"/>
        </w:rPr>
      </w:pPr>
      <w:r w:rsidRPr="009A1B12">
        <w:rPr>
          <w:rFonts w:ascii="Times New Roman" w:hAnsi="Times New Roman"/>
          <w:b/>
          <w:bCs/>
          <w:sz w:val="32"/>
          <w:szCs w:val="24"/>
          <w:lang w:val="en-GB"/>
        </w:rPr>
        <w:t>-1-</w:t>
      </w:r>
    </w:p>
    <w:p w14:paraId="694F1302" w14:textId="77777777" w:rsidR="009B6D21" w:rsidRPr="009A1B12" w:rsidRDefault="009B6D21" w:rsidP="004B05FB">
      <w:pPr>
        <w:spacing w:before="120" w:after="0"/>
        <w:jc w:val="center"/>
        <w:rPr>
          <w:rFonts w:ascii="Times New Roman" w:hAnsi="Times New Roman"/>
          <w:b/>
          <w:bCs/>
          <w:sz w:val="32"/>
          <w:szCs w:val="24"/>
          <w:lang w:val="en-GB"/>
        </w:rPr>
      </w:pPr>
      <w:r w:rsidRPr="009A1B12">
        <w:rPr>
          <w:rFonts w:ascii="Times New Roman" w:hAnsi="Times New Roman"/>
          <w:b/>
          <w:bCs/>
          <w:sz w:val="32"/>
          <w:szCs w:val="24"/>
          <w:lang w:val="en-GB"/>
        </w:rPr>
        <w:t>Introduction</w:t>
      </w:r>
    </w:p>
    <w:p w14:paraId="48FB1188" w14:textId="77777777" w:rsidR="009B6D21" w:rsidRPr="009A1B12" w:rsidRDefault="009B6D21" w:rsidP="00D54C4F">
      <w:pPr>
        <w:pStyle w:val="Body"/>
        <w:spacing w:before="120" w:after="120" w:line="160" w:lineRule="atLeast"/>
        <w:rPr>
          <w:sz w:val="24"/>
          <w:szCs w:val="24"/>
          <w:lang w:val="en-GB"/>
        </w:rPr>
      </w:pPr>
    </w:p>
    <w:p w14:paraId="0A1C5F12" w14:textId="77777777" w:rsidR="00AE20DD" w:rsidRPr="00AE20DD" w:rsidRDefault="00AE20DD" w:rsidP="00AE20DD">
      <w:pPr>
        <w:pStyle w:val="Body"/>
        <w:spacing w:before="120" w:after="120" w:line="160" w:lineRule="atLeast"/>
        <w:rPr>
          <w:sz w:val="24"/>
          <w:szCs w:val="24"/>
          <w:lang w:val="en-GB"/>
        </w:rPr>
      </w:pPr>
      <w:r w:rsidRPr="00AE20DD">
        <w:rPr>
          <w:sz w:val="24"/>
          <w:szCs w:val="24"/>
          <w:lang w:val="en-GB"/>
        </w:rPr>
        <w:t>The body of the text is written in Times New Roman, font 12, single-spaced, with an indent of 0.5 cm and 6 pts spacing before and after each paragraph.</w:t>
      </w:r>
    </w:p>
    <w:p w14:paraId="7D77DEAC" w14:textId="77777777" w:rsidR="00AE20DD" w:rsidRPr="00AE20DD" w:rsidRDefault="00AE20DD" w:rsidP="00AE20DD">
      <w:pPr>
        <w:pStyle w:val="Body"/>
        <w:spacing w:before="120" w:after="120" w:line="160" w:lineRule="atLeast"/>
        <w:rPr>
          <w:sz w:val="24"/>
          <w:szCs w:val="24"/>
          <w:lang w:val="en-GB"/>
        </w:rPr>
      </w:pPr>
      <w:r w:rsidRPr="00AE20DD">
        <w:rPr>
          <w:sz w:val="24"/>
          <w:szCs w:val="24"/>
          <w:lang w:val="en-GB"/>
        </w:rPr>
        <w:t>The title of the article is in Times New Roman, bold, font 20, and part titles are in font 16.</w:t>
      </w:r>
    </w:p>
    <w:p w14:paraId="7AA661F8" w14:textId="77777777" w:rsidR="00AE20DD" w:rsidRPr="00AE20DD" w:rsidRDefault="00AE20DD" w:rsidP="00AE20DD">
      <w:pPr>
        <w:pStyle w:val="Body"/>
        <w:spacing w:before="120" w:after="120" w:line="160" w:lineRule="atLeast"/>
        <w:rPr>
          <w:sz w:val="24"/>
          <w:szCs w:val="24"/>
          <w:lang w:val="en-GB"/>
        </w:rPr>
      </w:pPr>
      <w:r w:rsidRPr="00AE20DD">
        <w:rPr>
          <w:sz w:val="24"/>
          <w:szCs w:val="24"/>
          <w:lang w:val="en-GB"/>
        </w:rPr>
        <w:t>The introduction, parts and sub-parts are numbered.</w:t>
      </w:r>
    </w:p>
    <w:p w14:paraId="1A156C11" w14:textId="4DBF68A8" w:rsidR="00AE50D4" w:rsidRPr="009A1B12" w:rsidRDefault="00AE20DD" w:rsidP="00AE20DD">
      <w:pPr>
        <w:pStyle w:val="Body"/>
        <w:spacing w:before="120" w:after="120" w:line="160" w:lineRule="atLeast"/>
        <w:rPr>
          <w:sz w:val="24"/>
          <w:szCs w:val="24"/>
          <w:lang w:val="en-GB"/>
        </w:rPr>
      </w:pPr>
      <w:r w:rsidRPr="009A1B12">
        <w:rPr>
          <w:sz w:val="24"/>
          <w:szCs w:val="24"/>
          <w:lang w:val="en-GB"/>
        </w:rPr>
        <w:t>Ideally, an article should have between 3 and 5 parts.</w:t>
      </w:r>
    </w:p>
    <w:p w14:paraId="17D4C810" w14:textId="77777777" w:rsidR="00AE20DD" w:rsidRPr="009A1B12" w:rsidRDefault="00AE20DD" w:rsidP="00041486">
      <w:pPr>
        <w:spacing w:before="120" w:after="0"/>
        <w:jc w:val="center"/>
        <w:rPr>
          <w:rFonts w:ascii="Times New Roman" w:hAnsi="Times New Roman"/>
          <w:b/>
          <w:bCs/>
          <w:sz w:val="32"/>
          <w:szCs w:val="24"/>
          <w:lang w:val="en-GB"/>
        </w:rPr>
      </w:pPr>
    </w:p>
    <w:p w14:paraId="31CF90EC" w14:textId="243EC9E9" w:rsidR="00AE50D4" w:rsidRPr="00AE20DD" w:rsidRDefault="00AE50D4" w:rsidP="00041486">
      <w:pPr>
        <w:spacing w:before="120" w:after="0"/>
        <w:jc w:val="center"/>
        <w:rPr>
          <w:rFonts w:ascii="Times New Roman" w:hAnsi="Times New Roman"/>
          <w:b/>
          <w:bCs/>
          <w:sz w:val="32"/>
          <w:szCs w:val="24"/>
          <w:lang w:val="en-GB"/>
        </w:rPr>
      </w:pPr>
      <w:r w:rsidRPr="00AE20DD">
        <w:rPr>
          <w:rFonts w:ascii="Times New Roman" w:hAnsi="Times New Roman"/>
          <w:b/>
          <w:bCs/>
          <w:sz w:val="32"/>
          <w:szCs w:val="24"/>
          <w:lang w:val="en-GB"/>
        </w:rPr>
        <w:t>-2-</w:t>
      </w:r>
    </w:p>
    <w:p w14:paraId="02F787BA" w14:textId="608910BD" w:rsidR="00AE50D4" w:rsidRPr="00AE20DD" w:rsidRDefault="00AE20DD" w:rsidP="00041486">
      <w:pPr>
        <w:spacing w:before="120" w:after="0"/>
        <w:jc w:val="center"/>
        <w:rPr>
          <w:rFonts w:ascii="Times New Roman" w:hAnsi="Times New Roman"/>
          <w:b/>
          <w:bCs/>
          <w:sz w:val="32"/>
          <w:szCs w:val="24"/>
          <w:lang w:val="en-GB"/>
        </w:rPr>
      </w:pPr>
      <w:r w:rsidRPr="00AE20DD">
        <w:rPr>
          <w:rFonts w:ascii="Times New Roman" w:hAnsi="Times New Roman"/>
          <w:b/>
          <w:bCs/>
          <w:sz w:val="32"/>
          <w:szCs w:val="24"/>
          <w:lang w:val="en-GB"/>
        </w:rPr>
        <w:t>Title of the first part</w:t>
      </w:r>
    </w:p>
    <w:p w14:paraId="6D1EA3D0" w14:textId="7192D831" w:rsidR="00AE50D4" w:rsidRPr="00AE20DD" w:rsidRDefault="00AE50D4" w:rsidP="00041486">
      <w:pPr>
        <w:spacing w:before="120" w:after="0"/>
        <w:jc w:val="center"/>
        <w:rPr>
          <w:rFonts w:ascii="Times New Roman" w:hAnsi="Times New Roman"/>
          <w:bCs/>
          <w:sz w:val="24"/>
          <w:szCs w:val="24"/>
          <w:lang w:val="en-GB"/>
        </w:rPr>
      </w:pPr>
      <w:r w:rsidRPr="00AE20DD">
        <w:rPr>
          <w:rFonts w:ascii="Times New Roman" w:hAnsi="Times New Roman"/>
          <w:bCs/>
          <w:sz w:val="24"/>
          <w:szCs w:val="24"/>
          <w:lang w:val="en-GB"/>
        </w:rPr>
        <w:t>(</w:t>
      </w:r>
      <w:r w:rsidR="00AE20DD" w:rsidRPr="00AE20DD">
        <w:rPr>
          <w:rFonts w:ascii="Times New Roman" w:hAnsi="Times New Roman"/>
          <w:bCs/>
          <w:sz w:val="24"/>
          <w:szCs w:val="24"/>
          <w:lang w:val="en-GB"/>
        </w:rPr>
        <w:t>please avoid too long titles</w:t>
      </w:r>
      <w:r w:rsidRPr="00AE20DD">
        <w:rPr>
          <w:rFonts w:ascii="Times New Roman" w:hAnsi="Times New Roman"/>
          <w:bCs/>
          <w:sz w:val="24"/>
          <w:szCs w:val="24"/>
          <w:lang w:val="en-GB"/>
        </w:rPr>
        <w:t>)</w:t>
      </w:r>
    </w:p>
    <w:p w14:paraId="4B7F5A13" w14:textId="0F97C4ED" w:rsidR="00AE50D4" w:rsidRPr="00AE20DD" w:rsidRDefault="00AE20DD" w:rsidP="00041486">
      <w:pPr>
        <w:pStyle w:val="Body"/>
        <w:spacing w:before="120"/>
        <w:ind w:firstLine="0"/>
        <w:jc w:val="left"/>
        <w:rPr>
          <w:sz w:val="24"/>
          <w:szCs w:val="24"/>
          <w:lang w:val="en-GB"/>
        </w:rPr>
      </w:pPr>
      <w:r w:rsidRPr="00AE20DD">
        <w:rPr>
          <w:sz w:val="24"/>
          <w:szCs w:val="24"/>
          <w:lang w:val="en-GB"/>
        </w:rPr>
        <w:t>Each part should have a short introduction</w:t>
      </w:r>
    </w:p>
    <w:p w14:paraId="3E260CF6" w14:textId="77777777" w:rsidR="00852378" w:rsidRPr="00AE20DD" w:rsidRDefault="00852378" w:rsidP="00041486">
      <w:pPr>
        <w:pStyle w:val="Body"/>
        <w:spacing w:before="120"/>
        <w:ind w:firstLine="0"/>
        <w:jc w:val="left"/>
        <w:rPr>
          <w:sz w:val="24"/>
          <w:szCs w:val="24"/>
          <w:lang w:val="en-GB"/>
        </w:rPr>
      </w:pPr>
    </w:p>
    <w:p w14:paraId="6FAF70E1" w14:textId="5303DEE1" w:rsidR="00AE50D4" w:rsidRPr="00AE20DD" w:rsidRDefault="00AE50D4" w:rsidP="00041486">
      <w:pPr>
        <w:pStyle w:val="Body"/>
        <w:spacing w:before="120"/>
        <w:ind w:firstLine="0"/>
        <w:rPr>
          <w:b/>
          <w:sz w:val="24"/>
          <w:szCs w:val="24"/>
          <w:lang w:val="en-GB"/>
        </w:rPr>
      </w:pPr>
      <w:r w:rsidRPr="00AE20DD">
        <w:rPr>
          <w:b/>
          <w:sz w:val="24"/>
          <w:szCs w:val="24"/>
          <w:lang w:val="en-GB"/>
        </w:rPr>
        <w:t xml:space="preserve">2.1. </w:t>
      </w:r>
      <w:r w:rsidR="00AE20DD" w:rsidRPr="00AE20DD">
        <w:rPr>
          <w:b/>
          <w:sz w:val="24"/>
          <w:szCs w:val="24"/>
          <w:lang w:val="en-GB"/>
        </w:rPr>
        <w:t>Citations and standards of presentation of the text</w:t>
      </w:r>
      <w:r w:rsidRPr="00AE20DD">
        <w:rPr>
          <w:b/>
          <w:sz w:val="24"/>
          <w:szCs w:val="24"/>
          <w:lang w:val="en-GB"/>
        </w:rPr>
        <w:t xml:space="preserve">. </w:t>
      </w:r>
    </w:p>
    <w:p w14:paraId="2C3BEE58" w14:textId="26883319" w:rsidR="00AE50D4" w:rsidRPr="00AE20DD" w:rsidRDefault="00AE50D4" w:rsidP="00D54C4F">
      <w:pPr>
        <w:pStyle w:val="Body"/>
        <w:spacing w:before="120" w:after="120"/>
        <w:rPr>
          <w:b/>
          <w:sz w:val="24"/>
          <w:szCs w:val="24"/>
          <w:lang w:val="en-GB"/>
        </w:rPr>
      </w:pPr>
      <w:r w:rsidRPr="009A1B12">
        <w:rPr>
          <w:b/>
          <w:sz w:val="24"/>
          <w:szCs w:val="24"/>
          <w:lang w:val="en-GB"/>
        </w:rPr>
        <w:t xml:space="preserve">2.1.1. </w:t>
      </w:r>
      <w:r w:rsidR="00AE20DD" w:rsidRPr="00AE20DD">
        <w:rPr>
          <w:b/>
          <w:sz w:val="24"/>
          <w:szCs w:val="24"/>
          <w:lang w:val="en-GB"/>
        </w:rPr>
        <w:t>References to literature</w:t>
      </w:r>
      <w:r w:rsidR="00DB4773" w:rsidRPr="00AE20DD">
        <w:rPr>
          <w:b/>
          <w:sz w:val="24"/>
          <w:szCs w:val="24"/>
          <w:lang w:val="en-GB"/>
        </w:rPr>
        <w:t>:</w:t>
      </w:r>
    </w:p>
    <w:p w14:paraId="711720E9" w14:textId="77777777" w:rsidR="00AE20DD" w:rsidRPr="00AE20DD" w:rsidRDefault="00AE20DD" w:rsidP="00AE20DD">
      <w:pPr>
        <w:pStyle w:val="Body"/>
        <w:spacing w:before="120" w:after="120" w:line="160" w:lineRule="atLeast"/>
        <w:rPr>
          <w:sz w:val="24"/>
          <w:szCs w:val="24"/>
          <w:lang w:val="en-GB"/>
        </w:rPr>
      </w:pPr>
      <w:r w:rsidRPr="00AE20DD">
        <w:rPr>
          <w:sz w:val="24"/>
          <w:szCs w:val="24"/>
          <w:lang w:val="en-GB"/>
        </w:rPr>
        <w:t xml:space="preserve">The authors mentioned in the text are mentioned without initials, like this: Author (2000) when they are directly cited in the text and like this (Author 1 and Author 2, 2000; Author et al., 2000) when they are cited in brackets after a development. </w:t>
      </w:r>
    </w:p>
    <w:p w14:paraId="58964997" w14:textId="0FFC91EF" w:rsidR="00AE50D4" w:rsidRPr="009A1B12" w:rsidRDefault="00AE20DD" w:rsidP="00AE20DD">
      <w:pPr>
        <w:pStyle w:val="Body"/>
        <w:spacing w:before="120" w:after="120" w:line="160" w:lineRule="atLeast"/>
        <w:rPr>
          <w:sz w:val="24"/>
          <w:szCs w:val="24"/>
          <w:lang w:val="en-GB"/>
        </w:rPr>
      </w:pPr>
      <w:r w:rsidRPr="00AE20DD">
        <w:rPr>
          <w:sz w:val="24"/>
          <w:szCs w:val="24"/>
          <w:lang w:val="en-GB"/>
        </w:rPr>
        <w:t xml:space="preserve">Acronyms are written in uppercase. </w:t>
      </w:r>
    </w:p>
    <w:p w14:paraId="37A5D7D3" w14:textId="77777777" w:rsidR="00AE50D4" w:rsidRPr="009A1B12" w:rsidRDefault="00AE50D4" w:rsidP="009B6D21">
      <w:pPr>
        <w:pStyle w:val="Body"/>
        <w:spacing w:before="120"/>
        <w:rPr>
          <w:sz w:val="24"/>
          <w:szCs w:val="24"/>
          <w:lang w:val="en-GB"/>
        </w:rPr>
      </w:pPr>
    </w:p>
    <w:p w14:paraId="70558088" w14:textId="6C5483F2" w:rsidR="00AE50D4" w:rsidRPr="009A1B12" w:rsidRDefault="00AE50D4" w:rsidP="00D54C4F">
      <w:pPr>
        <w:pStyle w:val="Body"/>
        <w:spacing w:before="120" w:after="120" w:line="0" w:lineRule="atLeast"/>
        <w:rPr>
          <w:b/>
          <w:sz w:val="24"/>
          <w:szCs w:val="24"/>
          <w:lang w:val="en-GB"/>
        </w:rPr>
      </w:pPr>
      <w:r w:rsidRPr="009A1B12">
        <w:rPr>
          <w:b/>
          <w:sz w:val="24"/>
          <w:szCs w:val="24"/>
          <w:lang w:val="en-GB"/>
        </w:rPr>
        <w:t xml:space="preserve">2.1.2. </w:t>
      </w:r>
      <w:r w:rsidR="00AE20DD" w:rsidRPr="009A1B12">
        <w:rPr>
          <w:b/>
          <w:sz w:val="24"/>
          <w:szCs w:val="24"/>
          <w:lang w:val="en-GB"/>
        </w:rPr>
        <w:t>Notes</w:t>
      </w:r>
      <w:r w:rsidRPr="009A1B12">
        <w:rPr>
          <w:b/>
          <w:sz w:val="24"/>
          <w:szCs w:val="24"/>
          <w:lang w:val="en-GB"/>
        </w:rPr>
        <w:t xml:space="preserve"> </w:t>
      </w:r>
    </w:p>
    <w:p w14:paraId="1B30DB2B" w14:textId="4A0B8390" w:rsidR="00AE50D4" w:rsidRPr="006B6990" w:rsidRDefault="006B6990">
      <w:pPr>
        <w:pStyle w:val="Body"/>
        <w:spacing w:before="120" w:after="120" w:line="160" w:lineRule="atLeast"/>
        <w:rPr>
          <w:sz w:val="24"/>
          <w:szCs w:val="24"/>
          <w:lang w:val="en-GB"/>
        </w:rPr>
      </w:pPr>
      <w:r w:rsidRPr="006B6990">
        <w:rPr>
          <w:sz w:val="24"/>
          <w:szCs w:val="24"/>
          <w:lang w:val="en-GB"/>
        </w:rPr>
        <w:t>They m</w:t>
      </w:r>
      <w:r w:rsidR="00AE20DD" w:rsidRPr="006B6990">
        <w:rPr>
          <w:sz w:val="24"/>
          <w:szCs w:val="24"/>
          <w:lang w:val="en-GB"/>
        </w:rPr>
        <w:t xml:space="preserve">ust be </w:t>
      </w:r>
      <w:r w:rsidRPr="006B6990">
        <w:rPr>
          <w:sz w:val="24"/>
          <w:szCs w:val="24"/>
          <w:lang w:val="en-GB"/>
        </w:rPr>
        <w:t>treated</w:t>
      </w:r>
      <w:r w:rsidR="00AE20DD" w:rsidRPr="006B6990">
        <w:rPr>
          <w:sz w:val="24"/>
          <w:szCs w:val="24"/>
          <w:lang w:val="en-GB"/>
        </w:rPr>
        <w:t xml:space="preserve"> as footnotes</w:t>
      </w:r>
      <w:r w:rsidRPr="006B6990">
        <w:rPr>
          <w:sz w:val="24"/>
          <w:szCs w:val="24"/>
          <w:lang w:val="en-GB"/>
        </w:rPr>
        <w:t xml:space="preserve"> as follows</w:t>
      </w:r>
      <w:r w:rsidR="00AE50D4" w:rsidRPr="00E56E0A">
        <w:rPr>
          <w:rStyle w:val="Appelnotedebasdep"/>
          <w:sz w:val="24"/>
          <w:szCs w:val="24"/>
        </w:rPr>
        <w:footnoteReference w:id="1"/>
      </w:r>
      <w:r w:rsidR="00AE50D4" w:rsidRPr="006B6990">
        <w:rPr>
          <w:sz w:val="24"/>
          <w:szCs w:val="24"/>
          <w:lang w:val="en-GB"/>
        </w:rPr>
        <w:t xml:space="preserve">. </w:t>
      </w:r>
    </w:p>
    <w:p w14:paraId="3C54BA8B" w14:textId="77777777" w:rsidR="00AE50D4" w:rsidRPr="006B6990" w:rsidRDefault="00AE50D4" w:rsidP="009B6D21">
      <w:pPr>
        <w:pStyle w:val="Sansinterligne1"/>
        <w:spacing w:before="120"/>
        <w:ind w:firstLine="284"/>
        <w:rPr>
          <w:rFonts w:ascii="Times New Roman" w:hAnsi="Times New Roman"/>
          <w:sz w:val="24"/>
          <w:szCs w:val="24"/>
          <w:lang w:val="en-GB"/>
        </w:rPr>
      </w:pPr>
    </w:p>
    <w:p w14:paraId="198529A2" w14:textId="2860CB54" w:rsidR="00AE50D4" w:rsidRPr="009A1B12" w:rsidRDefault="00AE50D4" w:rsidP="009B6D21">
      <w:pPr>
        <w:pStyle w:val="Body"/>
        <w:spacing w:before="120" w:after="120" w:line="0" w:lineRule="atLeast"/>
        <w:rPr>
          <w:b/>
          <w:sz w:val="24"/>
          <w:szCs w:val="24"/>
          <w:lang w:val="en-GB"/>
        </w:rPr>
      </w:pPr>
      <w:r w:rsidRPr="009A1B12">
        <w:rPr>
          <w:b/>
          <w:sz w:val="24"/>
          <w:szCs w:val="24"/>
          <w:lang w:val="en-GB"/>
        </w:rPr>
        <w:lastRenderedPageBreak/>
        <w:t xml:space="preserve">2.1.3. </w:t>
      </w:r>
      <w:r w:rsidR="006B6990" w:rsidRPr="009A1B12">
        <w:rPr>
          <w:b/>
          <w:sz w:val="24"/>
          <w:szCs w:val="24"/>
          <w:lang w:val="en-GB"/>
        </w:rPr>
        <w:t>Abbreviations</w:t>
      </w:r>
    </w:p>
    <w:p w14:paraId="249AFC1A" w14:textId="1F835E75" w:rsidR="00AE50D4" w:rsidRPr="006B6990" w:rsidRDefault="006B6990" w:rsidP="00D54C4F">
      <w:pPr>
        <w:pStyle w:val="Sansinterligne1"/>
        <w:spacing w:before="120" w:after="120" w:line="160" w:lineRule="atLeast"/>
        <w:ind w:firstLine="284"/>
        <w:jc w:val="both"/>
        <w:rPr>
          <w:rFonts w:ascii="Times New Roman" w:hAnsi="Times New Roman"/>
          <w:color w:val="333333"/>
          <w:sz w:val="24"/>
          <w:szCs w:val="24"/>
          <w:lang w:val="en-GB"/>
        </w:rPr>
      </w:pPr>
      <w:r w:rsidRPr="006B6990">
        <w:rPr>
          <w:rFonts w:ascii="Times New Roman" w:hAnsi="Times New Roman"/>
          <w:sz w:val="24"/>
          <w:szCs w:val="24"/>
          <w:lang w:val="en-GB"/>
        </w:rPr>
        <w:t>Give preference to developed forms over abbreviations</w:t>
      </w:r>
      <w:r w:rsidR="000741C3">
        <w:rPr>
          <w:rFonts w:ascii="Times New Roman" w:hAnsi="Times New Roman"/>
          <w:sz w:val="24"/>
          <w:szCs w:val="24"/>
          <w:lang w:val="en-GB"/>
        </w:rPr>
        <w:t xml:space="preserve"> of </w:t>
      </w:r>
      <w:proofErr w:type="spellStart"/>
      <w:r w:rsidR="000741C3" w:rsidRPr="000741C3">
        <w:rPr>
          <w:rFonts w:ascii="Times New Roman" w:hAnsi="Times New Roman"/>
          <w:sz w:val="24"/>
          <w:szCs w:val="24"/>
          <w:lang w:val="en-GB"/>
        </w:rPr>
        <w:t>latin-anglicisms</w:t>
      </w:r>
      <w:proofErr w:type="spellEnd"/>
      <w:r w:rsidRPr="006B6990">
        <w:rPr>
          <w:rFonts w:ascii="Times New Roman" w:hAnsi="Times New Roman"/>
          <w:sz w:val="24"/>
          <w:szCs w:val="24"/>
          <w:lang w:val="en-GB"/>
        </w:rPr>
        <w:t xml:space="preserve">. For example, avoid </w:t>
      </w:r>
      <w:proofErr w:type="gramStart"/>
      <w:r w:rsidR="00AE50D4" w:rsidRPr="006B6990">
        <w:rPr>
          <w:rFonts w:ascii="Times New Roman" w:hAnsi="Times New Roman"/>
          <w:i/>
          <w:iCs/>
          <w:color w:val="333333"/>
          <w:sz w:val="24"/>
          <w:szCs w:val="24"/>
          <w:lang w:val="en-GB"/>
        </w:rPr>
        <w:t>i.e.</w:t>
      </w:r>
      <w:r w:rsidR="00AE50D4" w:rsidRPr="006B6990">
        <w:rPr>
          <w:rFonts w:ascii="Times New Roman" w:hAnsi="Times New Roman"/>
          <w:color w:val="333333"/>
          <w:sz w:val="24"/>
          <w:szCs w:val="24"/>
          <w:lang w:val="en-GB"/>
        </w:rPr>
        <w:t> ,</w:t>
      </w:r>
      <w:proofErr w:type="gramEnd"/>
      <w:r w:rsidR="00AE50D4" w:rsidRPr="006B6990">
        <w:rPr>
          <w:rFonts w:ascii="Times New Roman" w:hAnsi="Times New Roman"/>
          <w:color w:val="333333"/>
          <w:sz w:val="24"/>
          <w:szCs w:val="24"/>
          <w:lang w:val="en-GB"/>
        </w:rPr>
        <w:t xml:space="preserve"> </w:t>
      </w:r>
      <w:r w:rsidR="00AE50D4" w:rsidRPr="006B6990">
        <w:rPr>
          <w:rFonts w:ascii="Times New Roman" w:hAnsi="Times New Roman"/>
          <w:i/>
          <w:iCs/>
          <w:color w:val="333333"/>
          <w:sz w:val="24"/>
          <w:szCs w:val="24"/>
          <w:lang w:val="en-GB"/>
        </w:rPr>
        <w:t>e.g.</w:t>
      </w:r>
      <w:r w:rsidR="00AE50D4" w:rsidRPr="006B6990">
        <w:rPr>
          <w:rFonts w:ascii="Times New Roman" w:hAnsi="Times New Roman"/>
          <w:color w:val="333333"/>
          <w:sz w:val="24"/>
          <w:szCs w:val="24"/>
          <w:lang w:val="en-GB"/>
        </w:rPr>
        <w:t>,</w:t>
      </w:r>
      <w:r w:rsidR="00AE50D4" w:rsidRPr="006B6990">
        <w:rPr>
          <w:rFonts w:ascii="Times New Roman" w:hAnsi="Times New Roman"/>
          <w:sz w:val="24"/>
          <w:szCs w:val="24"/>
          <w:lang w:val="en-GB"/>
        </w:rPr>
        <w:t xml:space="preserve"> </w:t>
      </w:r>
      <w:r w:rsidRPr="006B6990">
        <w:rPr>
          <w:rFonts w:ascii="Times New Roman" w:hAnsi="Times New Roman"/>
          <w:i/>
          <w:sz w:val="24"/>
          <w:szCs w:val="24"/>
          <w:lang w:val="en-GB"/>
        </w:rPr>
        <w:t>vs</w:t>
      </w:r>
      <w:r>
        <w:rPr>
          <w:rFonts w:ascii="Times New Roman" w:hAnsi="Times New Roman"/>
          <w:i/>
          <w:sz w:val="24"/>
          <w:szCs w:val="24"/>
          <w:lang w:val="en-GB"/>
        </w:rPr>
        <w:t>..</w:t>
      </w:r>
      <w:r w:rsidR="00AE50D4" w:rsidRPr="006B6990">
        <w:rPr>
          <w:rFonts w:ascii="Times New Roman" w:hAnsi="Times New Roman"/>
          <w:color w:val="333333"/>
          <w:sz w:val="24"/>
          <w:szCs w:val="24"/>
          <w:lang w:val="en-GB"/>
        </w:rPr>
        <w:t xml:space="preserve">. </w:t>
      </w:r>
    </w:p>
    <w:p w14:paraId="68C63986" w14:textId="77777777" w:rsidR="009852D9" w:rsidRPr="006B6990" w:rsidRDefault="009852D9">
      <w:pPr>
        <w:pStyle w:val="Sansinterligne1"/>
        <w:spacing w:before="120" w:after="120" w:line="160" w:lineRule="atLeast"/>
        <w:ind w:firstLine="284"/>
        <w:jc w:val="both"/>
        <w:rPr>
          <w:rFonts w:ascii="Times New Roman" w:hAnsi="Times New Roman"/>
          <w:color w:val="333333"/>
          <w:sz w:val="24"/>
          <w:szCs w:val="24"/>
          <w:lang w:val="en-GB"/>
        </w:rPr>
      </w:pPr>
    </w:p>
    <w:p w14:paraId="1799BFD8" w14:textId="04B4FD7B" w:rsidR="00943894" w:rsidRPr="006B6990" w:rsidRDefault="00943894">
      <w:pPr>
        <w:pStyle w:val="Sansinterligne1"/>
        <w:spacing w:before="120" w:after="120" w:line="160" w:lineRule="atLeast"/>
        <w:ind w:firstLine="284"/>
        <w:jc w:val="both"/>
        <w:rPr>
          <w:rFonts w:ascii="Times New Roman" w:hAnsi="Times New Roman"/>
          <w:b/>
          <w:color w:val="333333"/>
          <w:sz w:val="24"/>
          <w:szCs w:val="24"/>
          <w:lang w:val="en-GB"/>
        </w:rPr>
      </w:pPr>
      <w:r w:rsidRPr="009A1B12">
        <w:rPr>
          <w:rFonts w:ascii="Times New Roman" w:hAnsi="Times New Roman"/>
          <w:b/>
          <w:color w:val="333333"/>
          <w:sz w:val="24"/>
          <w:szCs w:val="24"/>
          <w:lang w:val="en-GB"/>
        </w:rPr>
        <w:t xml:space="preserve">2.1.4. </w:t>
      </w:r>
      <w:r w:rsidR="006B6990" w:rsidRPr="006B6990">
        <w:rPr>
          <w:rFonts w:ascii="Times New Roman" w:hAnsi="Times New Roman"/>
          <w:b/>
          <w:color w:val="333333"/>
          <w:sz w:val="24"/>
          <w:szCs w:val="24"/>
          <w:lang w:val="en-GB"/>
        </w:rPr>
        <w:t>Figures</w:t>
      </w:r>
      <w:r w:rsidRPr="006B6990">
        <w:rPr>
          <w:rFonts w:ascii="Times New Roman" w:hAnsi="Times New Roman"/>
          <w:b/>
          <w:color w:val="333333"/>
          <w:sz w:val="24"/>
          <w:szCs w:val="24"/>
          <w:lang w:val="en-GB"/>
        </w:rPr>
        <w:t xml:space="preserve"> </w:t>
      </w:r>
    </w:p>
    <w:p w14:paraId="3539BD69" w14:textId="27D650B3" w:rsidR="006B6990" w:rsidRPr="006B6990" w:rsidRDefault="000741C3" w:rsidP="006B6990">
      <w:pPr>
        <w:pStyle w:val="Sansinterligne1"/>
        <w:spacing w:before="120" w:after="120" w:line="160" w:lineRule="atLeast"/>
        <w:jc w:val="both"/>
        <w:rPr>
          <w:rFonts w:ascii="Times New Roman" w:hAnsi="Times New Roman"/>
          <w:sz w:val="24"/>
          <w:szCs w:val="24"/>
          <w:lang w:val="en-GB"/>
        </w:rPr>
      </w:pPr>
      <w:r>
        <w:rPr>
          <w:rFonts w:ascii="Times New Roman" w:hAnsi="Times New Roman"/>
          <w:sz w:val="24"/>
          <w:szCs w:val="24"/>
          <w:lang w:val="en-GB"/>
        </w:rPr>
        <w:t>Put a</w:t>
      </w:r>
      <w:r w:rsidR="006B6990" w:rsidRPr="006B6990">
        <w:rPr>
          <w:rFonts w:ascii="Times New Roman" w:hAnsi="Times New Roman"/>
          <w:sz w:val="24"/>
          <w:szCs w:val="24"/>
          <w:lang w:val="en-GB"/>
        </w:rPr>
        <w:t xml:space="preserve"> </w:t>
      </w:r>
      <w:r>
        <w:rPr>
          <w:rFonts w:ascii="Times New Roman" w:hAnsi="Times New Roman"/>
          <w:sz w:val="24"/>
          <w:szCs w:val="24"/>
          <w:lang w:val="en-GB"/>
        </w:rPr>
        <w:t>non-breaking</w:t>
      </w:r>
      <w:r w:rsidR="006B6990" w:rsidRPr="006B6990">
        <w:rPr>
          <w:rFonts w:ascii="Times New Roman" w:hAnsi="Times New Roman"/>
          <w:sz w:val="24"/>
          <w:szCs w:val="24"/>
          <w:lang w:val="en-GB"/>
        </w:rPr>
        <w:t xml:space="preserve"> space between the number and the % character.</w:t>
      </w:r>
    </w:p>
    <w:p w14:paraId="1FBA0994" w14:textId="0324371F" w:rsidR="006B6990" w:rsidRPr="006B6990" w:rsidRDefault="006B6990" w:rsidP="006B6990">
      <w:pPr>
        <w:pStyle w:val="Sansinterligne1"/>
        <w:spacing w:before="120" w:after="120" w:line="160" w:lineRule="atLeast"/>
        <w:jc w:val="both"/>
        <w:rPr>
          <w:rFonts w:ascii="Times New Roman" w:hAnsi="Times New Roman"/>
          <w:sz w:val="24"/>
          <w:szCs w:val="24"/>
          <w:lang w:val="en-GB"/>
        </w:rPr>
      </w:pPr>
      <w:r w:rsidRPr="006B6990">
        <w:rPr>
          <w:rFonts w:ascii="Times New Roman" w:hAnsi="Times New Roman"/>
          <w:sz w:val="24"/>
          <w:szCs w:val="24"/>
          <w:lang w:val="en-GB"/>
        </w:rPr>
        <w:t>Use commas for decimals. Example: 10.52 and not 10.52</w:t>
      </w:r>
    </w:p>
    <w:p w14:paraId="2A2B6126" w14:textId="77777777" w:rsidR="00AE50D4" w:rsidRPr="009A1B12" w:rsidRDefault="00AE50D4" w:rsidP="009B6D21">
      <w:pPr>
        <w:pStyle w:val="Body"/>
        <w:spacing w:before="120"/>
        <w:ind w:firstLine="0"/>
        <w:rPr>
          <w:sz w:val="24"/>
          <w:szCs w:val="24"/>
          <w:lang w:val="en-GB"/>
        </w:rPr>
      </w:pPr>
    </w:p>
    <w:p w14:paraId="5D3AB4F0" w14:textId="4AE7B58F" w:rsidR="00AE50D4" w:rsidRPr="009A1B12" w:rsidRDefault="00AE50D4" w:rsidP="00D54C4F">
      <w:pPr>
        <w:pStyle w:val="Body"/>
        <w:spacing w:before="120" w:after="120" w:line="0" w:lineRule="atLeast"/>
        <w:rPr>
          <w:b/>
          <w:sz w:val="24"/>
          <w:szCs w:val="24"/>
          <w:lang w:val="en-GB"/>
        </w:rPr>
      </w:pPr>
      <w:r w:rsidRPr="009A1B12">
        <w:rPr>
          <w:b/>
          <w:sz w:val="24"/>
          <w:szCs w:val="24"/>
          <w:lang w:val="en-GB"/>
        </w:rPr>
        <w:t>2.1.</w:t>
      </w:r>
      <w:r w:rsidR="009852D9" w:rsidRPr="009A1B12">
        <w:rPr>
          <w:b/>
          <w:sz w:val="24"/>
          <w:szCs w:val="24"/>
          <w:lang w:val="en-GB"/>
        </w:rPr>
        <w:t>5</w:t>
      </w:r>
      <w:r w:rsidRPr="009A1B12">
        <w:rPr>
          <w:b/>
          <w:sz w:val="24"/>
          <w:szCs w:val="24"/>
          <w:lang w:val="en-GB"/>
        </w:rPr>
        <w:t xml:space="preserve"> </w:t>
      </w:r>
      <w:r w:rsidR="006B6990" w:rsidRPr="009A1B12">
        <w:rPr>
          <w:b/>
          <w:sz w:val="24"/>
          <w:szCs w:val="24"/>
          <w:lang w:val="en-GB"/>
        </w:rPr>
        <w:t>Other guidelines</w:t>
      </w:r>
    </w:p>
    <w:p w14:paraId="10E21E2F" w14:textId="74D99FD5" w:rsidR="00AE50D4" w:rsidRPr="000741C3" w:rsidRDefault="000741C3">
      <w:pPr>
        <w:pStyle w:val="Body"/>
        <w:spacing w:before="120" w:after="120" w:line="160" w:lineRule="atLeast"/>
        <w:rPr>
          <w:sz w:val="24"/>
          <w:szCs w:val="24"/>
          <w:lang w:val="en-GB"/>
        </w:rPr>
      </w:pPr>
      <w:r w:rsidRPr="000741C3">
        <w:rPr>
          <w:sz w:val="24"/>
          <w:szCs w:val="24"/>
          <w:lang w:val="en-GB"/>
        </w:rPr>
        <w:t>For second rank citations use French quotation marks. For example</w:t>
      </w:r>
      <w:r w:rsidR="00557179" w:rsidRPr="000741C3">
        <w:rPr>
          <w:sz w:val="24"/>
          <w:szCs w:val="24"/>
          <w:lang w:val="en-GB"/>
        </w:rPr>
        <w:t>: "citation</w:t>
      </w:r>
      <w:r w:rsidRPr="000741C3">
        <w:rPr>
          <w:sz w:val="24"/>
          <w:szCs w:val="24"/>
          <w:lang w:val="en-GB"/>
        </w:rPr>
        <w:t xml:space="preserve"> « second rank citation </w:t>
      </w:r>
      <w:r w:rsidR="00557179" w:rsidRPr="000741C3">
        <w:rPr>
          <w:sz w:val="24"/>
          <w:szCs w:val="24"/>
          <w:lang w:val="en-GB"/>
        </w:rPr>
        <w:t>»</w:t>
      </w:r>
      <w:r w:rsidRPr="000741C3">
        <w:rPr>
          <w:sz w:val="24"/>
          <w:szCs w:val="24"/>
          <w:lang w:val="en-GB"/>
        </w:rPr>
        <w:t xml:space="preserve"> "</w:t>
      </w:r>
      <w:r w:rsidR="00557179" w:rsidRPr="000741C3">
        <w:rPr>
          <w:sz w:val="24"/>
          <w:szCs w:val="24"/>
          <w:lang w:val="en-GB"/>
        </w:rPr>
        <w:t>.</w:t>
      </w:r>
    </w:p>
    <w:p w14:paraId="4DACA97F" w14:textId="7386AD60" w:rsidR="00AE50D4" w:rsidRPr="009A1B12" w:rsidRDefault="000741C3">
      <w:pPr>
        <w:pStyle w:val="Body"/>
        <w:spacing w:before="120" w:after="120" w:line="160" w:lineRule="atLeast"/>
        <w:rPr>
          <w:sz w:val="24"/>
          <w:szCs w:val="24"/>
          <w:lang w:val="en-GB"/>
        </w:rPr>
      </w:pPr>
      <w:r w:rsidRPr="009A1B12">
        <w:rPr>
          <w:sz w:val="24"/>
          <w:szCs w:val="24"/>
          <w:lang w:val="en-GB"/>
        </w:rPr>
        <w:t>Latin words and their abbreviations are in italics.</w:t>
      </w:r>
    </w:p>
    <w:p w14:paraId="73EF3E5B" w14:textId="77777777" w:rsidR="00AE50D4" w:rsidRPr="009A1B12" w:rsidRDefault="00AE50D4" w:rsidP="00041486">
      <w:pPr>
        <w:pStyle w:val="Body"/>
        <w:spacing w:before="120"/>
        <w:rPr>
          <w:sz w:val="24"/>
          <w:szCs w:val="24"/>
          <w:lang w:val="en-GB"/>
        </w:rPr>
      </w:pPr>
    </w:p>
    <w:p w14:paraId="3C38255D" w14:textId="59DC9093" w:rsidR="00AE50D4" w:rsidRPr="000741C3" w:rsidRDefault="00AE50D4" w:rsidP="00041486">
      <w:pPr>
        <w:spacing w:before="120"/>
        <w:jc w:val="both"/>
        <w:rPr>
          <w:rFonts w:ascii="Times New Roman" w:hAnsi="Times New Roman"/>
          <w:b/>
          <w:sz w:val="24"/>
          <w:szCs w:val="24"/>
          <w:lang w:val="en-GB"/>
        </w:rPr>
      </w:pPr>
      <w:r w:rsidRPr="000741C3">
        <w:rPr>
          <w:rFonts w:ascii="Times New Roman" w:hAnsi="Times New Roman"/>
          <w:b/>
          <w:sz w:val="24"/>
          <w:szCs w:val="24"/>
          <w:lang w:val="en-GB"/>
        </w:rPr>
        <w:t xml:space="preserve">2.2. </w:t>
      </w:r>
      <w:r w:rsidR="000741C3" w:rsidRPr="000741C3">
        <w:rPr>
          <w:rFonts w:ascii="Times New Roman" w:hAnsi="Times New Roman"/>
          <w:b/>
          <w:sz w:val="24"/>
          <w:szCs w:val="24"/>
          <w:lang w:val="en-GB"/>
        </w:rPr>
        <w:t>Tables, Figures, Charts, Appendices</w:t>
      </w:r>
    </w:p>
    <w:p w14:paraId="25649B80" w14:textId="77777777" w:rsidR="000741C3" w:rsidRPr="000741C3" w:rsidRDefault="000741C3" w:rsidP="000741C3">
      <w:pPr>
        <w:pStyle w:val="Body"/>
        <w:spacing w:before="120" w:after="120" w:line="160" w:lineRule="atLeast"/>
        <w:rPr>
          <w:bCs/>
          <w:kern w:val="36"/>
          <w:sz w:val="24"/>
          <w:szCs w:val="24"/>
          <w:lang w:val="en-GB"/>
        </w:rPr>
      </w:pPr>
      <w:r w:rsidRPr="000741C3">
        <w:rPr>
          <w:bCs/>
          <w:kern w:val="36"/>
          <w:sz w:val="24"/>
          <w:szCs w:val="24"/>
          <w:lang w:val="en-GB"/>
        </w:rPr>
        <w:t xml:space="preserve">Tables, illustrations and other figures are numbered consecutively and placed directly next to the current text referring to them and not at the end of the article. </w:t>
      </w:r>
    </w:p>
    <w:p w14:paraId="1FAE4236" w14:textId="77777777" w:rsidR="000741C3" w:rsidRPr="000741C3" w:rsidRDefault="000741C3" w:rsidP="000741C3">
      <w:pPr>
        <w:pStyle w:val="Body"/>
        <w:spacing w:before="120" w:after="120" w:line="160" w:lineRule="atLeast"/>
        <w:rPr>
          <w:bCs/>
          <w:kern w:val="36"/>
          <w:sz w:val="24"/>
          <w:szCs w:val="24"/>
          <w:lang w:val="en-GB"/>
        </w:rPr>
      </w:pPr>
      <w:r w:rsidRPr="000741C3">
        <w:rPr>
          <w:bCs/>
          <w:kern w:val="36"/>
          <w:sz w:val="24"/>
          <w:szCs w:val="24"/>
          <w:lang w:val="en-GB"/>
        </w:rPr>
        <w:t xml:space="preserve">For high-resolution off-text, please provide a separate high-resolution file, in addition to placing the low-resolution off-text in the article. </w:t>
      </w:r>
    </w:p>
    <w:p w14:paraId="7B2EDABE" w14:textId="461DF218" w:rsidR="000741C3" w:rsidRPr="000741C3" w:rsidRDefault="000741C3" w:rsidP="000741C3">
      <w:pPr>
        <w:pStyle w:val="Body"/>
        <w:spacing w:before="120" w:after="120" w:line="160" w:lineRule="atLeast"/>
        <w:rPr>
          <w:bCs/>
          <w:kern w:val="36"/>
          <w:sz w:val="24"/>
          <w:szCs w:val="24"/>
          <w:lang w:val="en-GB"/>
        </w:rPr>
      </w:pPr>
      <w:r w:rsidRPr="000741C3">
        <w:rPr>
          <w:bCs/>
          <w:kern w:val="36"/>
          <w:sz w:val="24"/>
          <w:szCs w:val="24"/>
          <w:lang w:val="en-GB"/>
        </w:rPr>
        <w:t>Tables, figures (including maps), sections and appendices are referred to in the body of the text as: (Table 1, Figure 1, Section 1, Appendix 1).</w:t>
      </w:r>
    </w:p>
    <w:p w14:paraId="4F8AB604" w14:textId="77777777" w:rsidR="000741C3" w:rsidRPr="000741C3" w:rsidRDefault="000741C3" w:rsidP="000741C3">
      <w:pPr>
        <w:pStyle w:val="Body"/>
        <w:spacing w:before="120" w:after="120" w:line="160" w:lineRule="atLeast"/>
        <w:rPr>
          <w:bCs/>
          <w:kern w:val="36"/>
          <w:sz w:val="24"/>
          <w:szCs w:val="24"/>
          <w:lang w:val="en-GB"/>
        </w:rPr>
      </w:pPr>
      <w:r w:rsidRPr="000741C3">
        <w:rPr>
          <w:bCs/>
          <w:kern w:val="36"/>
          <w:sz w:val="24"/>
          <w:szCs w:val="24"/>
          <w:lang w:val="en-GB"/>
        </w:rPr>
        <w:t>When they are mentioned in a sentence, they should be capitalized, for example, "Figure 4 indicates departments".</w:t>
      </w:r>
    </w:p>
    <w:p w14:paraId="54EE288F" w14:textId="5B4A04C9" w:rsidR="001D3B52" w:rsidRPr="009A1B12" w:rsidRDefault="001D3B52" w:rsidP="000741C3">
      <w:pPr>
        <w:pStyle w:val="Body"/>
        <w:spacing w:before="120"/>
        <w:ind w:firstLine="0"/>
        <w:rPr>
          <w:sz w:val="24"/>
          <w:szCs w:val="24"/>
          <w:lang w:val="en-GB"/>
        </w:rPr>
      </w:pPr>
    </w:p>
    <w:p w14:paraId="7DA93EFE" w14:textId="6B1FDE21" w:rsidR="00AE50D4" w:rsidRPr="00A8415F" w:rsidRDefault="00AE50D4" w:rsidP="00041486">
      <w:pPr>
        <w:pStyle w:val="Body"/>
        <w:spacing w:before="120"/>
        <w:rPr>
          <w:b/>
          <w:sz w:val="24"/>
          <w:szCs w:val="24"/>
          <w:lang w:val="en-GB"/>
        </w:rPr>
      </w:pPr>
      <w:r w:rsidRPr="00A8415F">
        <w:rPr>
          <w:b/>
          <w:sz w:val="24"/>
          <w:szCs w:val="24"/>
          <w:lang w:val="en-GB"/>
        </w:rPr>
        <w:t xml:space="preserve">2.2.1. </w:t>
      </w:r>
      <w:r w:rsidR="00A8415F" w:rsidRPr="00A8415F">
        <w:rPr>
          <w:b/>
          <w:sz w:val="24"/>
          <w:szCs w:val="24"/>
          <w:lang w:val="en-GB"/>
        </w:rPr>
        <w:t>Tables</w:t>
      </w:r>
    </w:p>
    <w:p w14:paraId="470D4F20" w14:textId="33E0FD84" w:rsidR="00A8415F" w:rsidRPr="00A8415F" w:rsidRDefault="00A8415F" w:rsidP="00A8415F">
      <w:pPr>
        <w:pStyle w:val="Body"/>
        <w:spacing w:before="120"/>
        <w:rPr>
          <w:sz w:val="24"/>
          <w:szCs w:val="24"/>
          <w:lang w:val="en-GB"/>
        </w:rPr>
      </w:pPr>
      <w:r>
        <w:rPr>
          <w:sz w:val="24"/>
          <w:szCs w:val="24"/>
          <w:lang w:val="en-GB"/>
        </w:rPr>
        <w:t>T</w:t>
      </w:r>
      <w:r w:rsidRPr="00A8415F">
        <w:rPr>
          <w:sz w:val="24"/>
          <w:szCs w:val="24"/>
          <w:lang w:val="en-GB"/>
        </w:rPr>
        <w:t xml:space="preserve">ables should be inserted in the text and not collected at the end of the document. They should be in </w:t>
      </w:r>
      <w:r w:rsidRPr="00A8415F">
        <w:rPr>
          <w:b/>
          <w:sz w:val="24"/>
          <w:szCs w:val="24"/>
          <w:u w:val="single"/>
          <w:lang w:val="en-GB"/>
        </w:rPr>
        <w:t>text format</w:t>
      </w:r>
      <w:r w:rsidRPr="00A8415F">
        <w:rPr>
          <w:sz w:val="24"/>
          <w:szCs w:val="24"/>
          <w:lang w:val="en-GB"/>
        </w:rPr>
        <w:t xml:space="preserve"> and not in image format. As a reminder, tables should not be counted in the count of the number of signs of the article. </w:t>
      </w:r>
    </w:p>
    <w:p w14:paraId="64A15C95" w14:textId="77777777" w:rsidR="00A8415F" w:rsidRPr="00A8415F" w:rsidRDefault="00A8415F" w:rsidP="00A8415F">
      <w:pPr>
        <w:pStyle w:val="Body"/>
        <w:spacing w:before="120"/>
        <w:rPr>
          <w:sz w:val="24"/>
          <w:szCs w:val="24"/>
          <w:lang w:val="en-GB"/>
        </w:rPr>
      </w:pPr>
      <w:r w:rsidRPr="00A8415F">
        <w:rPr>
          <w:sz w:val="24"/>
          <w:szCs w:val="24"/>
          <w:lang w:val="en-GB"/>
        </w:rPr>
        <w:t xml:space="preserve">Important information: tables must fit within a certain page size. Authors are strongly advised to avoid huge tables, otherwise the size will be significantly reduced and will lack legibility. 4 medium columns (or even 5 small ones) are much more readable than more columns. Similarly, long tables are necessarily cut off, which does not make them easier to read. In this case, it is recommended to make several small tables that segment the </w:t>
      </w:r>
      <w:proofErr w:type="gramStart"/>
      <w:r w:rsidRPr="00A8415F">
        <w:rPr>
          <w:sz w:val="24"/>
          <w:szCs w:val="24"/>
          <w:lang w:val="en-GB"/>
        </w:rPr>
        <w:t>information .</w:t>
      </w:r>
      <w:proofErr w:type="gramEnd"/>
    </w:p>
    <w:p w14:paraId="1D69B7CB" w14:textId="77777777" w:rsidR="00A8415F" w:rsidRPr="00A8415F" w:rsidRDefault="00A8415F" w:rsidP="00A8415F">
      <w:pPr>
        <w:pStyle w:val="Body"/>
        <w:spacing w:before="120"/>
        <w:rPr>
          <w:sz w:val="24"/>
          <w:szCs w:val="24"/>
          <w:lang w:val="en-GB"/>
        </w:rPr>
      </w:pPr>
      <w:r w:rsidRPr="00A8415F">
        <w:rPr>
          <w:sz w:val="24"/>
          <w:szCs w:val="24"/>
          <w:lang w:val="en-GB"/>
        </w:rPr>
        <w:t xml:space="preserve">The tables are numbered: 1, 2, 3 ...n. If they are in an appendix, their numbering is a continuation of the numbering of the article. For example, for an article whose last subject is Table 4, the first table in the appendix will be Table 5 and not Table 1A or A. </w:t>
      </w:r>
    </w:p>
    <w:p w14:paraId="7BBC9D4A" w14:textId="77777777" w:rsidR="00A8415F" w:rsidRPr="00A8415F" w:rsidRDefault="00A8415F" w:rsidP="00A8415F">
      <w:pPr>
        <w:pStyle w:val="Body"/>
        <w:spacing w:before="120"/>
        <w:rPr>
          <w:sz w:val="24"/>
          <w:szCs w:val="24"/>
          <w:lang w:val="en-GB"/>
        </w:rPr>
      </w:pPr>
      <w:r w:rsidRPr="00A8415F">
        <w:rPr>
          <w:sz w:val="24"/>
          <w:szCs w:val="24"/>
          <w:lang w:val="en-GB"/>
        </w:rPr>
        <w:t xml:space="preserve">The data presented in the tables will be centred horizontally and vertically in the cells. </w:t>
      </w:r>
    </w:p>
    <w:p w14:paraId="1193AE39" w14:textId="2C5E0AB9" w:rsidR="00A8415F" w:rsidRPr="00A8415F" w:rsidRDefault="00A8415F" w:rsidP="00A8415F">
      <w:pPr>
        <w:pStyle w:val="Body"/>
        <w:spacing w:before="120"/>
        <w:rPr>
          <w:sz w:val="24"/>
          <w:szCs w:val="24"/>
          <w:lang w:val="en-GB"/>
        </w:rPr>
      </w:pPr>
      <w:r w:rsidRPr="00A8415F">
        <w:rPr>
          <w:sz w:val="24"/>
          <w:szCs w:val="24"/>
          <w:lang w:val="en-GB"/>
        </w:rPr>
        <w:t>The sources cited in the tables should be written as follows:</w:t>
      </w:r>
    </w:p>
    <w:p w14:paraId="70F47C57" w14:textId="1F1C9667" w:rsidR="00AE50D4" w:rsidRPr="00A8415F" w:rsidRDefault="00AE50D4" w:rsidP="00D54C4F">
      <w:pPr>
        <w:pStyle w:val="TabSource"/>
        <w:spacing w:before="120" w:after="120" w:line="160" w:lineRule="atLeast"/>
        <w:rPr>
          <w:rFonts w:ascii="Times New Roman" w:hAnsi="Times New Roman"/>
          <w:sz w:val="24"/>
          <w:szCs w:val="24"/>
          <w:lang w:val="en-GB"/>
        </w:rPr>
      </w:pPr>
      <w:r w:rsidRPr="00A8415F">
        <w:rPr>
          <w:rFonts w:ascii="Times New Roman" w:hAnsi="Times New Roman"/>
          <w:sz w:val="24"/>
          <w:szCs w:val="24"/>
          <w:lang w:val="en-GB"/>
        </w:rPr>
        <w:t xml:space="preserve">Source: </w:t>
      </w:r>
      <w:r w:rsidR="00A8415F" w:rsidRPr="00A8415F">
        <w:rPr>
          <w:rFonts w:ascii="Times New Roman" w:hAnsi="Times New Roman"/>
          <w:sz w:val="24"/>
          <w:szCs w:val="24"/>
          <w:lang w:val="en-GB"/>
        </w:rPr>
        <w:t>Authors, Eurostat data (if the authors of the article produced the graphs and figures).</w:t>
      </w:r>
    </w:p>
    <w:p w14:paraId="6E530D1D" w14:textId="298270EB" w:rsidR="00D54C4F" w:rsidRPr="00A8415F" w:rsidRDefault="00D54C4F" w:rsidP="00041486">
      <w:pPr>
        <w:spacing w:before="120" w:after="0" w:line="240" w:lineRule="auto"/>
        <w:rPr>
          <w:rFonts w:ascii="Times New Roman" w:hAnsi="Times New Roman"/>
          <w:sz w:val="24"/>
          <w:szCs w:val="24"/>
          <w:lang w:val="en-GB" w:eastAsia="fr-FR"/>
        </w:rPr>
      </w:pPr>
    </w:p>
    <w:p w14:paraId="032B06F4" w14:textId="5BB4C563" w:rsidR="00AE50D4" w:rsidRPr="00A8415F" w:rsidRDefault="00A8415F" w:rsidP="00041486">
      <w:pPr>
        <w:pStyle w:val="Body"/>
        <w:spacing w:before="120"/>
        <w:rPr>
          <w:sz w:val="24"/>
          <w:szCs w:val="24"/>
          <w:lang w:val="en-GB"/>
        </w:rPr>
      </w:pPr>
      <w:r w:rsidRPr="00A8415F">
        <w:rPr>
          <w:sz w:val="24"/>
          <w:szCs w:val="24"/>
          <w:lang w:val="en-GB"/>
        </w:rPr>
        <w:lastRenderedPageBreak/>
        <w:t>Table</w:t>
      </w:r>
      <w:r w:rsidR="00AE50D4" w:rsidRPr="00A8415F">
        <w:rPr>
          <w:sz w:val="24"/>
          <w:szCs w:val="24"/>
          <w:lang w:val="en-GB"/>
        </w:rPr>
        <w:t> </w:t>
      </w:r>
      <w:r w:rsidRPr="00A8415F">
        <w:rPr>
          <w:sz w:val="24"/>
          <w:szCs w:val="24"/>
          <w:lang w:val="en-GB"/>
        </w:rPr>
        <w:t>example</w:t>
      </w:r>
      <w:r w:rsidR="00AE50D4" w:rsidRPr="00A8415F">
        <w:rPr>
          <w:sz w:val="24"/>
          <w:szCs w:val="24"/>
          <w:lang w:val="en-GB"/>
        </w:rPr>
        <w:t xml:space="preserve">: </w:t>
      </w:r>
    </w:p>
    <w:p w14:paraId="24B66408" w14:textId="7E0C33D0" w:rsidR="00AE50D4" w:rsidRPr="00A8415F" w:rsidRDefault="00AE50D4" w:rsidP="00041486">
      <w:pPr>
        <w:pStyle w:val="TabFRTitre"/>
        <w:spacing w:before="120" w:after="120"/>
        <w:rPr>
          <w:rFonts w:ascii="Times New Roman" w:hAnsi="Times New Roman"/>
          <w:sz w:val="24"/>
          <w:szCs w:val="24"/>
          <w:lang w:val="en-GB"/>
        </w:rPr>
      </w:pPr>
      <w:r w:rsidRPr="00A8415F">
        <w:rPr>
          <w:rFonts w:ascii="Times New Roman" w:hAnsi="Times New Roman"/>
          <w:sz w:val="24"/>
          <w:szCs w:val="24"/>
          <w:lang w:val="en-GB"/>
        </w:rPr>
        <w:t xml:space="preserve">Table 1 </w:t>
      </w:r>
      <w:r w:rsidR="00A8415F" w:rsidRPr="00A8415F">
        <w:rPr>
          <w:rFonts w:ascii="Times New Roman" w:hAnsi="Times New Roman"/>
          <w:sz w:val="24"/>
          <w:szCs w:val="24"/>
          <w:lang w:val="en-GB"/>
        </w:rPr>
        <w:t>Evolution of the social housing stock 1968-1999</w:t>
      </w: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7"/>
        <w:gridCol w:w="1548"/>
        <w:gridCol w:w="1529"/>
      </w:tblGrid>
      <w:tr w:rsidR="00AE50D4" w:rsidRPr="00E56E0A" w14:paraId="4DE0AE9E" w14:textId="77777777">
        <w:trPr>
          <w:jc w:val="center"/>
        </w:trPr>
        <w:tc>
          <w:tcPr>
            <w:tcW w:w="792" w:type="dxa"/>
            <w:shd w:val="clear" w:color="auto" w:fill="F3F3F3"/>
            <w:noWrap/>
            <w:vAlign w:val="center"/>
          </w:tcPr>
          <w:p w14:paraId="042852E4"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Année</w:t>
            </w:r>
            <w:proofErr w:type="spellEnd"/>
          </w:p>
        </w:tc>
        <w:tc>
          <w:tcPr>
            <w:tcW w:w="2847" w:type="dxa"/>
            <w:shd w:val="clear" w:color="auto" w:fill="F3F3F3"/>
            <w:noWrap/>
            <w:vAlign w:val="center"/>
          </w:tcPr>
          <w:p w14:paraId="1A009FFD" w14:textId="77777777" w:rsidR="00AE50D4" w:rsidRPr="00E56E0A" w:rsidRDefault="00AE50D4" w:rsidP="00041486">
            <w:pPr>
              <w:pStyle w:val="TabBody"/>
              <w:spacing w:before="120"/>
              <w:jc w:val="center"/>
              <w:rPr>
                <w:rFonts w:cs="Times New Roman"/>
                <w:b/>
                <w:sz w:val="24"/>
                <w:szCs w:val="24"/>
                <w:lang w:val="fr-FR"/>
              </w:rPr>
            </w:pPr>
            <w:r w:rsidRPr="00E56E0A">
              <w:rPr>
                <w:rFonts w:cs="Times New Roman"/>
                <w:b/>
                <w:sz w:val="24"/>
                <w:szCs w:val="24"/>
                <w:lang w:val="fr-FR"/>
              </w:rPr>
              <w:t>Nombre de logements sociaux (en millier)</w:t>
            </w:r>
          </w:p>
        </w:tc>
        <w:tc>
          <w:tcPr>
            <w:tcW w:w="1548" w:type="dxa"/>
            <w:shd w:val="clear" w:color="auto" w:fill="F3F3F3"/>
            <w:noWrap/>
            <w:vAlign w:val="center"/>
          </w:tcPr>
          <w:p w14:paraId="2506785D" w14:textId="77777777" w:rsidR="00AE50D4" w:rsidRPr="00E56E0A" w:rsidRDefault="00AE50D4" w:rsidP="00041486">
            <w:pPr>
              <w:pStyle w:val="TabBody"/>
              <w:spacing w:before="120"/>
              <w:jc w:val="center"/>
              <w:rPr>
                <w:rFonts w:cs="Times New Roman"/>
                <w:b/>
                <w:sz w:val="24"/>
                <w:szCs w:val="24"/>
              </w:rPr>
            </w:pPr>
            <w:proofErr w:type="spellStart"/>
            <w:r w:rsidRPr="00E56E0A">
              <w:rPr>
                <w:rFonts w:cs="Times New Roman"/>
                <w:b/>
                <w:sz w:val="24"/>
                <w:szCs w:val="24"/>
              </w:rPr>
              <w:t>Taux</w:t>
            </w:r>
            <w:proofErr w:type="spellEnd"/>
            <w:r w:rsidRPr="00E56E0A">
              <w:rPr>
                <w:rFonts w:cs="Times New Roman"/>
                <w:b/>
                <w:sz w:val="24"/>
                <w:szCs w:val="24"/>
              </w:rPr>
              <w:t xml:space="preserve"> de </w:t>
            </w:r>
            <w:proofErr w:type="spellStart"/>
            <w:r w:rsidRPr="00E56E0A">
              <w:rPr>
                <w:rFonts w:cs="Times New Roman"/>
                <w:b/>
                <w:sz w:val="24"/>
                <w:szCs w:val="24"/>
              </w:rPr>
              <w:t>croissance</w:t>
            </w:r>
            <w:proofErr w:type="spellEnd"/>
          </w:p>
        </w:tc>
        <w:tc>
          <w:tcPr>
            <w:tcW w:w="1529" w:type="dxa"/>
            <w:shd w:val="clear" w:color="auto" w:fill="F3F3F3"/>
            <w:noWrap/>
            <w:vAlign w:val="center"/>
          </w:tcPr>
          <w:p w14:paraId="04445E42" w14:textId="77777777" w:rsidR="00AE50D4" w:rsidRPr="00E56E0A" w:rsidRDefault="00AE50D4" w:rsidP="00041486">
            <w:pPr>
              <w:pStyle w:val="TabBody"/>
              <w:spacing w:before="120"/>
              <w:jc w:val="center"/>
              <w:rPr>
                <w:rFonts w:cs="Times New Roman"/>
                <w:b/>
                <w:sz w:val="24"/>
                <w:szCs w:val="24"/>
              </w:rPr>
            </w:pPr>
            <w:r w:rsidRPr="00E56E0A">
              <w:rPr>
                <w:rFonts w:cs="Times New Roman"/>
                <w:b/>
                <w:sz w:val="24"/>
                <w:szCs w:val="24"/>
              </w:rPr>
              <w:t>Stock par habitant</w:t>
            </w:r>
          </w:p>
        </w:tc>
      </w:tr>
      <w:tr w:rsidR="00AE50D4" w:rsidRPr="00E56E0A" w14:paraId="3B4CC9FF" w14:textId="77777777">
        <w:trPr>
          <w:jc w:val="center"/>
        </w:trPr>
        <w:tc>
          <w:tcPr>
            <w:tcW w:w="792" w:type="dxa"/>
            <w:noWrap/>
            <w:vAlign w:val="center"/>
          </w:tcPr>
          <w:p w14:paraId="3F97B66B"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1968</w:t>
            </w:r>
          </w:p>
        </w:tc>
        <w:tc>
          <w:tcPr>
            <w:tcW w:w="2847" w:type="dxa"/>
            <w:noWrap/>
            <w:vAlign w:val="center"/>
          </w:tcPr>
          <w:p w14:paraId="3A3E0A9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1 395</w:t>
            </w:r>
          </w:p>
        </w:tc>
        <w:tc>
          <w:tcPr>
            <w:tcW w:w="1548" w:type="dxa"/>
            <w:noWrap/>
            <w:vAlign w:val="center"/>
          </w:tcPr>
          <w:p w14:paraId="792986B7" w14:textId="77777777" w:rsidR="00AE50D4" w:rsidRPr="00E56E0A" w:rsidRDefault="00AE50D4" w:rsidP="00041486">
            <w:pPr>
              <w:pStyle w:val="TabBody"/>
              <w:spacing w:before="120"/>
              <w:jc w:val="center"/>
              <w:rPr>
                <w:rFonts w:cs="Times New Roman"/>
                <w:sz w:val="24"/>
                <w:szCs w:val="24"/>
              </w:rPr>
            </w:pPr>
          </w:p>
        </w:tc>
        <w:tc>
          <w:tcPr>
            <w:tcW w:w="1529" w:type="dxa"/>
            <w:noWrap/>
            <w:vAlign w:val="center"/>
          </w:tcPr>
          <w:p w14:paraId="49221357"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7.5</w:t>
            </w:r>
          </w:p>
        </w:tc>
      </w:tr>
      <w:tr w:rsidR="00AE50D4" w:rsidRPr="00E56E0A" w14:paraId="0135871C" w14:textId="77777777" w:rsidTr="007B2BD2">
        <w:trPr>
          <w:jc w:val="center"/>
        </w:trPr>
        <w:tc>
          <w:tcPr>
            <w:tcW w:w="792" w:type="dxa"/>
            <w:noWrap/>
            <w:vAlign w:val="center"/>
          </w:tcPr>
          <w:p w14:paraId="0BEE09DE"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1975</w:t>
            </w:r>
          </w:p>
        </w:tc>
        <w:tc>
          <w:tcPr>
            <w:tcW w:w="2847" w:type="dxa"/>
            <w:noWrap/>
            <w:vAlign w:val="center"/>
          </w:tcPr>
          <w:p w14:paraId="45FD2F0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2 239</w:t>
            </w:r>
          </w:p>
        </w:tc>
        <w:tc>
          <w:tcPr>
            <w:tcW w:w="1548" w:type="dxa"/>
            <w:noWrap/>
            <w:vAlign w:val="center"/>
          </w:tcPr>
          <w:p w14:paraId="1D025E9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60 %</w:t>
            </w:r>
          </w:p>
        </w:tc>
        <w:tc>
          <w:tcPr>
            <w:tcW w:w="1529" w:type="dxa"/>
            <w:noWrap/>
            <w:vAlign w:val="center"/>
          </w:tcPr>
          <w:p w14:paraId="7EF4678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11.1</w:t>
            </w:r>
          </w:p>
        </w:tc>
      </w:tr>
      <w:tr w:rsidR="00AE50D4" w:rsidRPr="00E56E0A" w14:paraId="302426B9" w14:textId="77777777" w:rsidTr="007B2BD2">
        <w:trPr>
          <w:jc w:val="center"/>
        </w:trPr>
        <w:tc>
          <w:tcPr>
            <w:tcW w:w="792" w:type="dxa"/>
            <w:noWrap/>
            <w:vAlign w:val="center"/>
          </w:tcPr>
          <w:p w14:paraId="7D8CEC73"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1982</w:t>
            </w:r>
          </w:p>
        </w:tc>
        <w:tc>
          <w:tcPr>
            <w:tcW w:w="2847" w:type="dxa"/>
            <w:noWrap/>
            <w:vAlign w:val="center"/>
          </w:tcPr>
          <w:p w14:paraId="2257E93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2 724</w:t>
            </w:r>
          </w:p>
        </w:tc>
        <w:tc>
          <w:tcPr>
            <w:tcW w:w="1548" w:type="dxa"/>
            <w:noWrap/>
            <w:vAlign w:val="center"/>
          </w:tcPr>
          <w:p w14:paraId="219AEEE0"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22 %</w:t>
            </w:r>
          </w:p>
        </w:tc>
        <w:tc>
          <w:tcPr>
            <w:tcW w:w="1529" w:type="dxa"/>
            <w:noWrap/>
            <w:vAlign w:val="center"/>
          </w:tcPr>
          <w:p w14:paraId="4FCABF9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13.5</w:t>
            </w:r>
          </w:p>
        </w:tc>
      </w:tr>
      <w:tr w:rsidR="00AE50D4" w:rsidRPr="00E56E0A" w14:paraId="32141B28" w14:textId="77777777" w:rsidTr="007B2BD2">
        <w:trPr>
          <w:jc w:val="center"/>
        </w:trPr>
        <w:tc>
          <w:tcPr>
            <w:tcW w:w="792" w:type="dxa"/>
            <w:noWrap/>
            <w:vAlign w:val="center"/>
          </w:tcPr>
          <w:p w14:paraId="75EE432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1990</w:t>
            </w:r>
          </w:p>
        </w:tc>
        <w:tc>
          <w:tcPr>
            <w:tcW w:w="2847" w:type="dxa"/>
            <w:noWrap/>
            <w:vAlign w:val="center"/>
          </w:tcPr>
          <w:p w14:paraId="5092EEA2"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3 093</w:t>
            </w:r>
          </w:p>
        </w:tc>
        <w:tc>
          <w:tcPr>
            <w:tcW w:w="1548" w:type="dxa"/>
            <w:noWrap/>
            <w:vAlign w:val="center"/>
          </w:tcPr>
          <w:p w14:paraId="2FD990FF"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14 %</w:t>
            </w:r>
          </w:p>
        </w:tc>
        <w:tc>
          <w:tcPr>
            <w:tcW w:w="1529" w:type="dxa"/>
            <w:noWrap/>
            <w:vAlign w:val="center"/>
          </w:tcPr>
          <w:p w14:paraId="489C5FCD"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15.2</w:t>
            </w:r>
          </w:p>
        </w:tc>
      </w:tr>
      <w:tr w:rsidR="00AE50D4" w:rsidRPr="00E56E0A" w14:paraId="5522D2C5" w14:textId="77777777" w:rsidTr="007B2BD2">
        <w:trPr>
          <w:jc w:val="center"/>
        </w:trPr>
        <w:tc>
          <w:tcPr>
            <w:tcW w:w="792" w:type="dxa"/>
            <w:noWrap/>
            <w:vAlign w:val="center"/>
          </w:tcPr>
          <w:p w14:paraId="4862A5A6"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1999</w:t>
            </w:r>
          </w:p>
        </w:tc>
        <w:tc>
          <w:tcPr>
            <w:tcW w:w="2847" w:type="dxa"/>
            <w:noWrap/>
            <w:vAlign w:val="center"/>
          </w:tcPr>
          <w:p w14:paraId="0B799C29"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3 454</w:t>
            </w:r>
          </w:p>
        </w:tc>
        <w:tc>
          <w:tcPr>
            <w:tcW w:w="1548" w:type="dxa"/>
            <w:noWrap/>
            <w:vAlign w:val="center"/>
          </w:tcPr>
          <w:p w14:paraId="536895F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12 %</w:t>
            </w:r>
          </w:p>
        </w:tc>
        <w:tc>
          <w:tcPr>
            <w:tcW w:w="1529" w:type="dxa"/>
            <w:noWrap/>
            <w:vAlign w:val="center"/>
          </w:tcPr>
          <w:p w14:paraId="6E4E83CA" w14:textId="77777777" w:rsidR="00AE50D4" w:rsidRPr="00E56E0A" w:rsidRDefault="00AE50D4" w:rsidP="00041486">
            <w:pPr>
              <w:pStyle w:val="TabBody"/>
              <w:spacing w:before="120"/>
              <w:jc w:val="center"/>
              <w:rPr>
                <w:rFonts w:cs="Times New Roman"/>
                <w:sz w:val="24"/>
                <w:szCs w:val="24"/>
              </w:rPr>
            </w:pPr>
            <w:r w:rsidRPr="00E56E0A">
              <w:rPr>
                <w:rFonts w:cs="Times New Roman"/>
                <w:sz w:val="24"/>
                <w:szCs w:val="24"/>
              </w:rPr>
              <w:t>16.4</w:t>
            </w:r>
          </w:p>
        </w:tc>
      </w:tr>
    </w:tbl>
    <w:p w14:paraId="33FCA91B" w14:textId="77777777" w:rsidR="00AE50D4" w:rsidRPr="00E56E0A" w:rsidRDefault="00AE50D4" w:rsidP="00041486">
      <w:pPr>
        <w:pStyle w:val="TabSource"/>
        <w:spacing w:before="120"/>
        <w:jc w:val="both"/>
        <w:rPr>
          <w:rFonts w:ascii="Times New Roman" w:hAnsi="Times New Roman"/>
          <w:sz w:val="24"/>
          <w:szCs w:val="24"/>
        </w:rPr>
      </w:pPr>
      <w:r w:rsidRPr="00E56E0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7EF04CF8" w14:textId="77777777" w:rsidR="00AE50D4" w:rsidRPr="00E56E0A" w:rsidRDefault="00AE50D4" w:rsidP="00041486">
      <w:pPr>
        <w:pStyle w:val="Body"/>
        <w:spacing w:before="120"/>
        <w:rPr>
          <w:sz w:val="24"/>
          <w:szCs w:val="24"/>
        </w:rPr>
      </w:pPr>
    </w:p>
    <w:p w14:paraId="63C5AFF7" w14:textId="0AF9C682" w:rsidR="00AE50D4" w:rsidRPr="00A8415F" w:rsidRDefault="00AE50D4" w:rsidP="00041486">
      <w:pPr>
        <w:pStyle w:val="Body"/>
        <w:spacing w:before="120"/>
        <w:rPr>
          <w:b/>
          <w:sz w:val="24"/>
          <w:szCs w:val="24"/>
          <w:lang w:val="en-GB"/>
        </w:rPr>
      </w:pPr>
      <w:r w:rsidRPr="009A1B12">
        <w:rPr>
          <w:b/>
          <w:sz w:val="24"/>
          <w:szCs w:val="24"/>
          <w:lang w:val="en-GB"/>
        </w:rPr>
        <w:t xml:space="preserve">2.2.2. </w:t>
      </w:r>
      <w:r w:rsidR="00A8415F" w:rsidRPr="00A8415F">
        <w:rPr>
          <w:b/>
          <w:sz w:val="24"/>
          <w:szCs w:val="24"/>
          <w:lang w:val="en-GB"/>
        </w:rPr>
        <w:t>Graphs, maps, diagrams and other illustrations</w:t>
      </w:r>
    </w:p>
    <w:p w14:paraId="2BA9444A" w14:textId="51A8CE1F" w:rsidR="00866582" w:rsidRPr="00866582" w:rsidRDefault="00866582" w:rsidP="00866582">
      <w:pPr>
        <w:spacing w:before="120" w:after="120" w:line="170" w:lineRule="atLeast"/>
        <w:ind w:firstLine="284"/>
        <w:jc w:val="both"/>
        <w:rPr>
          <w:rFonts w:ascii="Times New Roman" w:hAnsi="Times New Roman"/>
          <w:sz w:val="24"/>
          <w:szCs w:val="24"/>
          <w:lang w:val="en-GB"/>
        </w:rPr>
      </w:pPr>
      <w:r w:rsidRPr="00866582">
        <w:rPr>
          <w:rFonts w:ascii="Times New Roman" w:hAnsi="Times New Roman"/>
          <w:sz w:val="24"/>
          <w:szCs w:val="24"/>
          <w:lang w:val="en-GB"/>
        </w:rPr>
        <w:t xml:space="preserve">They </w:t>
      </w:r>
      <w:r>
        <w:rPr>
          <w:rFonts w:ascii="Times New Roman" w:hAnsi="Times New Roman"/>
          <w:sz w:val="24"/>
          <w:szCs w:val="24"/>
          <w:lang w:val="en-GB"/>
        </w:rPr>
        <w:t xml:space="preserve">must be </w:t>
      </w:r>
      <w:r w:rsidRPr="00866582">
        <w:rPr>
          <w:rFonts w:ascii="Times New Roman" w:hAnsi="Times New Roman"/>
          <w:sz w:val="24"/>
          <w:szCs w:val="24"/>
          <w:lang w:val="en-GB"/>
        </w:rPr>
        <w:t xml:space="preserve">made in grayscale, because the Revue </w:t>
      </w:r>
      <w:proofErr w:type="spellStart"/>
      <w:r w:rsidRPr="00866582">
        <w:rPr>
          <w:rFonts w:ascii="Times New Roman" w:hAnsi="Times New Roman"/>
          <w:sz w:val="24"/>
          <w:szCs w:val="24"/>
          <w:lang w:val="en-GB"/>
        </w:rPr>
        <w:t>d'Economie</w:t>
      </w:r>
      <w:proofErr w:type="spellEnd"/>
      <w:r w:rsidRPr="00866582">
        <w:rPr>
          <w:rFonts w:ascii="Times New Roman" w:hAnsi="Times New Roman"/>
          <w:sz w:val="24"/>
          <w:szCs w:val="24"/>
          <w:lang w:val="en-GB"/>
        </w:rPr>
        <w:t xml:space="preserve"> </w:t>
      </w:r>
      <w:proofErr w:type="spellStart"/>
      <w:r w:rsidRPr="00866582">
        <w:rPr>
          <w:rFonts w:ascii="Times New Roman" w:hAnsi="Times New Roman"/>
          <w:sz w:val="24"/>
          <w:szCs w:val="24"/>
          <w:lang w:val="en-GB"/>
        </w:rPr>
        <w:t>Régionale</w:t>
      </w:r>
      <w:proofErr w:type="spellEnd"/>
      <w:r w:rsidRPr="00866582">
        <w:rPr>
          <w:rFonts w:ascii="Times New Roman" w:hAnsi="Times New Roman"/>
          <w:sz w:val="24"/>
          <w:szCs w:val="24"/>
          <w:lang w:val="en-GB"/>
        </w:rPr>
        <w:t xml:space="preserve"> et </w:t>
      </w:r>
      <w:proofErr w:type="spellStart"/>
      <w:r w:rsidRPr="00866582">
        <w:rPr>
          <w:rFonts w:ascii="Times New Roman" w:hAnsi="Times New Roman"/>
          <w:sz w:val="24"/>
          <w:szCs w:val="24"/>
          <w:lang w:val="en-GB"/>
        </w:rPr>
        <w:t>Urbaine</w:t>
      </w:r>
      <w:proofErr w:type="spellEnd"/>
      <w:r w:rsidRPr="00866582">
        <w:rPr>
          <w:rFonts w:ascii="Times New Roman" w:hAnsi="Times New Roman"/>
          <w:sz w:val="24"/>
          <w:szCs w:val="24"/>
          <w:lang w:val="en-GB"/>
        </w:rPr>
        <w:t xml:space="preserve"> is not in colour. </w:t>
      </w:r>
    </w:p>
    <w:p w14:paraId="17AD9FEE" w14:textId="77777777" w:rsidR="00866582" w:rsidRPr="00866582" w:rsidRDefault="00866582" w:rsidP="00866582">
      <w:pPr>
        <w:spacing w:before="120" w:after="120" w:line="170" w:lineRule="atLeast"/>
        <w:ind w:firstLine="284"/>
        <w:jc w:val="both"/>
        <w:rPr>
          <w:rFonts w:ascii="Times New Roman" w:hAnsi="Times New Roman"/>
          <w:sz w:val="24"/>
          <w:szCs w:val="24"/>
          <w:lang w:val="en-GB"/>
        </w:rPr>
      </w:pPr>
      <w:r w:rsidRPr="00866582">
        <w:rPr>
          <w:rFonts w:ascii="Times New Roman" w:hAnsi="Times New Roman"/>
          <w:sz w:val="24"/>
          <w:szCs w:val="24"/>
          <w:lang w:val="en-GB"/>
        </w:rPr>
        <w:t xml:space="preserve">The numbering rules in the article and in the appendix are identical to those in the tables. </w:t>
      </w:r>
    </w:p>
    <w:p w14:paraId="7ADD2727" w14:textId="41A6966D" w:rsidR="00866582" w:rsidRPr="00866582" w:rsidRDefault="00866582" w:rsidP="00866582">
      <w:pPr>
        <w:spacing w:before="120" w:after="120" w:line="170" w:lineRule="atLeast"/>
        <w:ind w:firstLine="284"/>
        <w:jc w:val="both"/>
        <w:rPr>
          <w:rFonts w:ascii="Times New Roman" w:hAnsi="Times New Roman"/>
          <w:sz w:val="24"/>
          <w:szCs w:val="24"/>
          <w:lang w:val="en-GB"/>
        </w:rPr>
      </w:pPr>
      <w:r>
        <w:rPr>
          <w:rFonts w:ascii="Times New Roman" w:hAnsi="Times New Roman"/>
          <w:sz w:val="24"/>
          <w:szCs w:val="24"/>
          <w:lang w:val="en-GB"/>
        </w:rPr>
        <w:t>E</w:t>
      </w:r>
      <w:r w:rsidRPr="00866582">
        <w:rPr>
          <w:rFonts w:ascii="Times New Roman" w:hAnsi="Times New Roman"/>
          <w:sz w:val="24"/>
          <w:szCs w:val="24"/>
          <w:lang w:val="en-GB"/>
        </w:rPr>
        <w:t xml:space="preserve">nsure that the elements included in these objects are clearly legible (font size, map legends, graphs in particular). </w:t>
      </w:r>
      <w:r>
        <w:rPr>
          <w:rFonts w:ascii="Times New Roman" w:hAnsi="Times New Roman"/>
          <w:sz w:val="24"/>
          <w:szCs w:val="24"/>
          <w:lang w:val="en-GB"/>
        </w:rPr>
        <w:t>W</w:t>
      </w:r>
      <w:r w:rsidRPr="00866582">
        <w:rPr>
          <w:rFonts w:ascii="Times New Roman" w:hAnsi="Times New Roman"/>
          <w:sz w:val="24"/>
          <w:szCs w:val="24"/>
          <w:lang w:val="en-GB"/>
        </w:rPr>
        <w:t xml:space="preserve">e recommend that the objects be lightly loaded and that their size be compatible with the format of the mock-up. </w:t>
      </w:r>
    </w:p>
    <w:p w14:paraId="1133FE21" w14:textId="77777777" w:rsidR="00866582" w:rsidRPr="00866582" w:rsidRDefault="00866582" w:rsidP="00866582">
      <w:pPr>
        <w:spacing w:before="120" w:after="120" w:line="170" w:lineRule="atLeast"/>
        <w:ind w:firstLine="284"/>
        <w:jc w:val="both"/>
        <w:rPr>
          <w:rFonts w:ascii="Times New Roman" w:hAnsi="Times New Roman"/>
          <w:sz w:val="24"/>
          <w:szCs w:val="24"/>
          <w:lang w:val="en-GB"/>
        </w:rPr>
      </w:pPr>
      <w:r w:rsidRPr="00866582">
        <w:rPr>
          <w:rFonts w:ascii="Times New Roman" w:hAnsi="Times New Roman"/>
          <w:sz w:val="24"/>
          <w:szCs w:val="24"/>
          <w:lang w:val="en-GB"/>
        </w:rPr>
        <w:t xml:space="preserve">They should be inserted in the body of the text as a Jpeg image with a minimum resolution of 300 dpi. </w:t>
      </w:r>
    </w:p>
    <w:p w14:paraId="12A8EE50" w14:textId="642947F8" w:rsidR="00866582" w:rsidRDefault="00866582" w:rsidP="00866582">
      <w:pPr>
        <w:spacing w:before="120" w:after="120" w:line="170" w:lineRule="atLeast"/>
        <w:ind w:firstLine="284"/>
        <w:jc w:val="both"/>
        <w:rPr>
          <w:rFonts w:ascii="Times New Roman" w:hAnsi="Times New Roman"/>
          <w:sz w:val="24"/>
          <w:szCs w:val="24"/>
          <w:lang w:val="en-GB"/>
        </w:rPr>
      </w:pPr>
      <w:r w:rsidRPr="00866582">
        <w:rPr>
          <w:rFonts w:ascii="Times New Roman" w:hAnsi="Times New Roman"/>
          <w:sz w:val="24"/>
          <w:szCs w:val="24"/>
          <w:lang w:val="en-GB"/>
        </w:rPr>
        <w:t xml:space="preserve">Do not create images through multiple placement of anchored objects, nor through image overlay. </w:t>
      </w:r>
    </w:p>
    <w:p w14:paraId="1EBAE99C" w14:textId="77777777" w:rsidR="00866582" w:rsidRPr="00866582" w:rsidRDefault="00866582" w:rsidP="00866582">
      <w:pPr>
        <w:spacing w:before="120" w:after="120" w:line="170" w:lineRule="atLeast"/>
        <w:ind w:firstLine="284"/>
        <w:jc w:val="both"/>
        <w:rPr>
          <w:rFonts w:ascii="Times New Roman" w:hAnsi="Times New Roman"/>
          <w:sz w:val="24"/>
          <w:szCs w:val="24"/>
          <w:lang w:val="en-GB"/>
        </w:rPr>
      </w:pPr>
    </w:p>
    <w:p w14:paraId="53AC40F7" w14:textId="35FFC22E" w:rsidR="00AE50D4" w:rsidRPr="00A8415F" w:rsidRDefault="00A8415F" w:rsidP="00A8415F">
      <w:pPr>
        <w:pStyle w:val="Body"/>
        <w:spacing w:before="120"/>
        <w:rPr>
          <w:sz w:val="24"/>
          <w:szCs w:val="24"/>
        </w:rPr>
      </w:pPr>
      <w:r w:rsidRPr="00A8415F">
        <w:rPr>
          <w:sz w:val="24"/>
          <w:szCs w:val="24"/>
        </w:rPr>
        <w:t xml:space="preserve">Graph </w:t>
      </w:r>
      <w:proofErr w:type="spellStart"/>
      <w:proofErr w:type="gramStart"/>
      <w:r w:rsidRPr="00A8415F">
        <w:rPr>
          <w:sz w:val="24"/>
          <w:szCs w:val="24"/>
        </w:rPr>
        <w:t>example</w:t>
      </w:r>
      <w:proofErr w:type="spellEnd"/>
      <w:r w:rsidRPr="00A8415F">
        <w:rPr>
          <w:sz w:val="24"/>
          <w:szCs w:val="24"/>
        </w:rPr>
        <w:t>:</w:t>
      </w:r>
      <w:proofErr w:type="gramEnd"/>
    </w:p>
    <w:p w14:paraId="1245382C" w14:textId="45CA2245" w:rsidR="00AE50D4" w:rsidRPr="00E56E0A" w:rsidRDefault="00A8415F" w:rsidP="00041486">
      <w:pPr>
        <w:pStyle w:val="FigFRTitre"/>
        <w:spacing w:before="120"/>
        <w:ind w:left="0" w:firstLine="284"/>
        <w:rPr>
          <w:rFonts w:ascii="Times New Roman" w:hAnsi="Times New Roman"/>
          <w:sz w:val="24"/>
          <w:szCs w:val="24"/>
        </w:rPr>
      </w:pPr>
      <w:r>
        <w:rPr>
          <w:rFonts w:ascii="Times New Roman" w:hAnsi="Times New Roman"/>
          <w:sz w:val="24"/>
          <w:szCs w:val="24"/>
        </w:rPr>
        <w:lastRenderedPageBreak/>
        <w:t>Graph</w:t>
      </w:r>
      <w:r w:rsidR="00AE50D4" w:rsidRPr="00E56E0A">
        <w:rPr>
          <w:rFonts w:ascii="Times New Roman" w:hAnsi="Times New Roman"/>
          <w:sz w:val="24"/>
          <w:szCs w:val="24"/>
        </w:rPr>
        <w:t xml:space="preserve"> 3. </w:t>
      </w:r>
      <w:proofErr w:type="spellStart"/>
      <w:r w:rsidR="00866582">
        <w:rPr>
          <w:rFonts w:ascii="Times New Roman" w:hAnsi="Times New Roman"/>
          <w:sz w:val="24"/>
          <w:szCs w:val="24"/>
        </w:rPr>
        <w:t>Title</w:t>
      </w:r>
      <w:proofErr w:type="spellEnd"/>
    </w:p>
    <w:p w14:paraId="0488ADCE" w14:textId="2849700F" w:rsidR="00AE50D4" w:rsidRPr="00E56E0A" w:rsidRDefault="00800BAE" w:rsidP="00041486">
      <w:pPr>
        <w:pStyle w:val="FigSource"/>
        <w:spacing w:before="120"/>
        <w:ind w:firstLine="284"/>
        <w:rPr>
          <w:rFonts w:ascii="Times New Roman" w:hAnsi="Times New Roman"/>
          <w:sz w:val="24"/>
          <w:szCs w:val="24"/>
          <w:lang w:val="en-GB"/>
        </w:rPr>
      </w:pPr>
      <w:r w:rsidRPr="00E56E0A">
        <w:rPr>
          <w:rFonts w:ascii="Times New Roman" w:hAnsi="Times New Roman"/>
          <w:noProof/>
          <w:sz w:val="24"/>
          <w:szCs w:val="24"/>
        </w:rPr>
        <w:drawing>
          <wp:inline distT="0" distB="0" distL="0" distR="0" wp14:anchorId="6453F039" wp14:editId="7CF975B6">
            <wp:extent cx="3990975" cy="2232660"/>
            <wp:effectExtent l="0" t="0" r="0" b="0"/>
            <wp:docPr id="2" name="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12">
                      <a:extLst>
                        <a:ext uri="{28A0092B-C50C-407E-A947-70E740481C1C}">
                          <a14:useLocalDpi xmlns:a14="http://schemas.microsoft.com/office/drawing/2010/main" val="0"/>
                        </a:ext>
                      </a:extLst>
                    </a:blip>
                    <a:srcRect l="-1233" t="-1170" r="-3377" b="-3305"/>
                    <a:stretch>
                      <a:fillRect/>
                    </a:stretch>
                  </pic:blipFill>
                  <pic:spPr bwMode="auto">
                    <a:xfrm>
                      <a:off x="0" y="0"/>
                      <a:ext cx="3990975" cy="2232660"/>
                    </a:xfrm>
                    <a:prstGeom prst="rect">
                      <a:avLst/>
                    </a:prstGeom>
                    <a:noFill/>
                    <a:ln>
                      <a:noFill/>
                    </a:ln>
                  </pic:spPr>
                </pic:pic>
              </a:graphicData>
            </a:graphic>
          </wp:inline>
        </w:drawing>
      </w:r>
    </w:p>
    <w:p w14:paraId="627D36A1" w14:textId="5E5C6456" w:rsidR="00D54C4F" w:rsidRPr="00E56E0A" w:rsidRDefault="00AE50D4" w:rsidP="0028564F">
      <w:pPr>
        <w:spacing w:before="120"/>
        <w:jc w:val="both"/>
        <w:rPr>
          <w:rFonts w:ascii="Times New Roman" w:hAnsi="Times New Roman"/>
          <w:b/>
          <w:i/>
          <w:sz w:val="24"/>
          <w:szCs w:val="24"/>
        </w:rPr>
      </w:pPr>
      <w:r w:rsidRPr="00E56E0A">
        <w:rPr>
          <w:rFonts w:ascii="Times New Roman" w:hAnsi="Times New Roman"/>
          <w:i/>
          <w:sz w:val="24"/>
          <w:szCs w:val="24"/>
        </w:rPr>
        <w:t xml:space="preserve">Source : </w:t>
      </w:r>
      <w:r w:rsidR="005F2941" w:rsidRPr="00E56E0A">
        <w:rPr>
          <w:rFonts w:ascii="Times New Roman" w:hAnsi="Times New Roman"/>
          <w:i/>
          <w:sz w:val="24"/>
          <w:szCs w:val="24"/>
        </w:rPr>
        <w:t>T</w:t>
      </w:r>
      <w:r w:rsidRPr="00E56E0A">
        <w:rPr>
          <w:rFonts w:ascii="Times New Roman" w:hAnsi="Times New Roman"/>
          <w:i/>
          <w:sz w:val="24"/>
          <w:szCs w:val="24"/>
        </w:rPr>
        <w:t>rucy</w:t>
      </w:r>
      <w:r w:rsidRPr="00E56E0A">
        <w:rPr>
          <w:rFonts w:ascii="Times New Roman" w:hAnsi="Times New Roman"/>
          <w:i/>
          <w:smallCaps/>
          <w:sz w:val="24"/>
          <w:szCs w:val="24"/>
        </w:rPr>
        <w:t xml:space="preserve"> </w:t>
      </w:r>
      <w:r w:rsidRPr="00E56E0A">
        <w:rPr>
          <w:rFonts w:ascii="Times New Roman" w:hAnsi="Times New Roman"/>
          <w:i/>
          <w:sz w:val="24"/>
          <w:szCs w:val="24"/>
        </w:rPr>
        <w:t>et</w:t>
      </w:r>
      <w:r w:rsidRPr="00E56E0A">
        <w:rPr>
          <w:rFonts w:ascii="Times New Roman" w:hAnsi="Times New Roman"/>
          <w:i/>
          <w:iCs/>
          <w:smallCaps/>
          <w:sz w:val="24"/>
          <w:szCs w:val="24"/>
        </w:rPr>
        <w:t xml:space="preserve"> </w:t>
      </w:r>
      <w:r w:rsidR="005F2941" w:rsidRPr="00E56E0A">
        <w:rPr>
          <w:rFonts w:ascii="Times New Roman" w:hAnsi="Times New Roman"/>
          <w:i/>
          <w:sz w:val="24"/>
          <w:szCs w:val="24"/>
        </w:rPr>
        <w:t xml:space="preserve">Masseret </w:t>
      </w:r>
      <w:proofErr w:type="spellStart"/>
      <w:r w:rsidR="005F2941" w:rsidRPr="00E56E0A">
        <w:rPr>
          <w:rFonts w:ascii="Times New Roman" w:hAnsi="Times New Roman"/>
          <w:i/>
          <w:sz w:val="24"/>
          <w:szCs w:val="24"/>
        </w:rPr>
        <w:t>G</w:t>
      </w:r>
      <w:r w:rsidRPr="00E56E0A">
        <w:rPr>
          <w:rFonts w:ascii="Times New Roman" w:hAnsi="Times New Roman"/>
          <w:i/>
          <w:sz w:val="24"/>
          <w:szCs w:val="24"/>
        </w:rPr>
        <w:t>uene</w:t>
      </w:r>
      <w:proofErr w:type="spellEnd"/>
      <w:r w:rsidRPr="00E56E0A">
        <w:rPr>
          <w:rFonts w:ascii="Times New Roman" w:hAnsi="Times New Roman"/>
          <w:i/>
          <w:sz w:val="24"/>
          <w:szCs w:val="24"/>
        </w:rPr>
        <w:t xml:space="preserve"> (2009), p. 126.</w:t>
      </w:r>
    </w:p>
    <w:p w14:paraId="07E68ADB" w14:textId="77777777" w:rsidR="0028011D" w:rsidRPr="00E56E0A" w:rsidRDefault="0028011D" w:rsidP="00041486">
      <w:pPr>
        <w:spacing w:before="120"/>
        <w:ind w:firstLine="284"/>
        <w:jc w:val="both"/>
        <w:rPr>
          <w:rFonts w:ascii="Times New Roman" w:hAnsi="Times New Roman"/>
          <w:b/>
          <w:sz w:val="24"/>
          <w:szCs w:val="24"/>
        </w:rPr>
      </w:pPr>
    </w:p>
    <w:p w14:paraId="35F1D8E3" w14:textId="740DFB37" w:rsidR="00AE50D4" w:rsidRPr="00866582" w:rsidRDefault="00866582" w:rsidP="00041486">
      <w:pPr>
        <w:spacing w:before="120"/>
        <w:ind w:firstLine="284"/>
        <w:jc w:val="both"/>
        <w:rPr>
          <w:rFonts w:ascii="Times New Roman" w:hAnsi="Times New Roman"/>
          <w:b/>
          <w:sz w:val="24"/>
          <w:szCs w:val="24"/>
          <w:lang w:val="en-GB"/>
        </w:rPr>
      </w:pPr>
      <w:r w:rsidRPr="00866582">
        <w:rPr>
          <w:rFonts w:ascii="Times New Roman" w:hAnsi="Times New Roman"/>
          <w:b/>
          <w:sz w:val="24"/>
          <w:szCs w:val="24"/>
          <w:lang w:val="en-GB"/>
        </w:rPr>
        <w:t>2.2.3. E</w:t>
      </w:r>
      <w:r w:rsidR="00AE50D4" w:rsidRPr="00866582">
        <w:rPr>
          <w:rFonts w:ascii="Times New Roman" w:hAnsi="Times New Roman"/>
          <w:b/>
          <w:sz w:val="24"/>
          <w:szCs w:val="24"/>
          <w:lang w:val="en-GB"/>
        </w:rPr>
        <w:t xml:space="preserve">quations </w:t>
      </w:r>
    </w:p>
    <w:p w14:paraId="60601BA7" w14:textId="617E1457" w:rsidR="00866582" w:rsidRPr="00866582" w:rsidRDefault="00866582" w:rsidP="00866582">
      <w:pPr>
        <w:pStyle w:val="Body"/>
        <w:spacing w:before="120"/>
        <w:rPr>
          <w:sz w:val="24"/>
          <w:szCs w:val="24"/>
          <w:lang w:val="en-GB"/>
        </w:rPr>
      </w:pPr>
      <w:r>
        <w:rPr>
          <w:sz w:val="24"/>
          <w:szCs w:val="24"/>
          <w:lang w:val="en-GB"/>
        </w:rPr>
        <w:t>T</w:t>
      </w:r>
      <w:r w:rsidRPr="00866582">
        <w:rPr>
          <w:sz w:val="24"/>
          <w:szCs w:val="24"/>
          <w:lang w:val="en-GB"/>
        </w:rPr>
        <w:t xml:space="preserve">he </w:t>
      </w:r>
      <w:r>
        <w:rPr>
          <w:sz w:val="24"/>
          <w:szCs w:val="24"/>
          <w:lang w:val="en-GB"/>
        </w:rPr>
        <w:t>use of the equation field is strongly discouraged.</w:t>
      </w:r>
    </w:p>
    <w:p w14:paraId="5AF1C40F" w14:textId="17F40DF3" w:rsidR="00866582" w:rsidRPr="00866582" w:rsidRDefault="00866582" w:rsidP="00866582">
      <w:pPr>
        <w:pStyle w:val="Body"/>
        <w:spacing w:before="120"/>
        <w:rPr>
          <w:sz w:val="24"/>
          <w:szCs w:val="24"/>
          <w:lang w:val="en-GB"/>
        </w:rPr>
      </w:pPr>
      <w:r w:rsidRPr="00866582">
        <w:rPr>
          <w:sz w:val="24"/>
          <w:szCs w:val="24"/>
          <w:lang w:val="en-GB"/>
        </w:rPr>
        <w:t>Preferred formats are, in order of preference:</w:t>
      </w:r>
    </w:p>
    <w:p w14:paraId="4C0547DD" w14:textId="77777777" w:rsidR="00AE50D4" w:rsidRPr="009A1B12" w:rsidRDefault="00AE50D4" w:rsidP="00041486">
      <w:pPr>
        <w:pStyle w:val="Body"/>
        <w:spacing w:before="120"/>
        <w:rPr>
          <w:sz w:val="24"/>
          <w:szCs w:val="24"/>
          <w:lang w:val="en-GB"/>
        </w:rPr>
      </w:pPr>
      <w:r w:rsidRPr="009A1B12">
        <w:rPr>
          <w:sz w:val="24"/>
          <w:szCs w:val="24"/>
          <w:lang w:val="en-GB"/>
        </w:rPr>
        <w:t xml:space="preserve">1. </w:t>
      </w:r>
      <w:proofErr w:type="spellStart"/>
      <w:r w:rsidRPr="009A1B12">
        <w:rPr>
          <w:sz w:val="24"/>
          <w:szCs w:val="24"/>
          <w:lang w:val="en-GB"/>
        </w:rPr>
        <w:t>MathType</w:t>
      </w:r>
      <w:proofErr w:type="spellEnd"/>
      <w:r w:rsidRPr="009A1B12">
        <w:rPr>
          <w:sz w:val="24"/>
          <w:szCs w:val="24"/>
          <w:lang w:val="en-GB"/>
        </w:rPr>
        <w:t xml:space="preserve">. </w:t>
      </w:r>
    </w:p>
    <w:p w14:paraId="01A2D7F5" w14:textId="05161027" w:rsidR="00AE50D4" w:rsidRPr="00866582" w:rsidRDefault="00AE50D4" w:rsidP="00041486">
      <w:pPr>
        <w:pStyle w:val="Body"/>
        <w:spacing w:before="120"/>
        <w:rPr>
          <w:sz w:val="24"/>
          <w:szCs w:val="24"/>
          <w:lang w:val="en-GB"/>
        </w:rPr>
      </w:pPr>
      <w:r w:rsidRPr="00866582">
        <w:rPr>
          <w:sz w:val="24"/>
          <w:szCs w:val="24"/>
          <w:lang w:val="en-GB"/>
        </w:rPr>
        <w:t xml:space="preserve">2. OMML </w:t>
      </w:r>
      <w:r w:rsidR="00866582" w:rsidRPr="00866582">
        <w:rPr>
          <w:sz w:val="24"/>
          <w:szCs w:val="24"/>
          <w:lang w:val="en-GB"/>
        </w:rPr>
        <w:t>from</w:t>
      </w:r>
      <w:r w:rsidRPr="00866582">
        <w:rPr>
          <w:sz w:val="24"/>
          <w:szCs w:val="24"/>
          <w:lang w:val="en-GB"/>
        </w:rPr>
        <w:t xml:space="preserve"> Word 2007 et </w:t>
      </w:r>
      <w:r w:rsidR="00866582" w:rsidRPr="00866582">
        <w:rPr>
          <w:sz w:val="24"/>
          <w:szCs w:val="24"/>
          <w:lang w:val="en-GB"/>
        </w:rPr>
        <w:t>later</w:t>
      </w:r>
      <w:r w:rsidRPr="00866582">
        <w:rPr>
          <w:sz w:val="24"/>
          <w:szCs w:val="24"/>
          <w:lang w:val="en-GB"/>
        </w:rPr>
        <w:t>.</w:t>
      </w:r>
    </w:p>
    <w:p w14:paraId="5F439058" w14:textId="77777777" w:rsidR="00AE50D4" w:rsidRPr="009A1B12" w:rsidRDefault="00AE50D4" w:rsidP="00041486">
      <w:pPr>
        <w:pStyle w:val="Body"/>
        <w:spacing w:before="120"/>
        <w:rPr>
          <w:sz w:val="24"/>
          <w:szCs w:val="24"/>
          <w:lang w:val="en-GB"/>
        </w:rPr>
      </w:pPr>
      <w:r w:rsidRPr="009A1B12">
        <w:rPr>
          <w:sz w:val="24"/>
          <w:szCs w:val="24"/>
          <w:lang w:val="en-GB"/>
        </w:rPr>
        <w:t>3. « </w:t>
      </w:r>
      <w:proofErr w:type="spellStart"/>
      <w:r w:rsidRPr="009A1B12">
        <w:rPr>
          <w:sz w:val="24"/>
          <w:szCs w:val="24"/>
          <w:lang w:val="en-GB"/>
        </w:rPr>
        <w:t>Éditeur</w:t>
      </w:r>
      <w:proofErr w:type="spellEnd"/>
      <w:r w:rsidRPr="009A1B12">
        <w:rPr>
          <w:sz w:val="24"/>
          <w:szCs w:val="24"/>
          <w:lang w:val="en-GB"/>
        </w:rPr>
        <w:t xml:space="preserve"> 3 » </w:t>
      </w:r>
    </w:p>
    <w:p w14:paraId="3E055E9B" w14:textId="77777777" w:rsidR="00AE50D4" w:rsidRPr="009A1B12" w:rsidRDefault="00AE50D4" w:rsidP="00041486">
      <w:pPr>
        <w:pStyle w:val="Body"/>
        <w:spacing w:before="120"/>
        <w:rPr>
          <w:sz w:val="24"/>
          <w:szCs w:val="24"/>
          <w:lang w:val="en-GB"/>
        </w:rPr>
      </w:pPr>
    </w:p>
    <w:p w14:paraId="6F0B2F0E" w14:textId="55B5CD63" w:rsidR="00AE50D4" w:rsidRPr="00866582" w:rsidRDefault="00866582" w:rsidP="00041486">
      <w:pPr>
        <w:pStyle w:val="Body"/>
        <w:spacing w:before="120"/>
        <w:rPr>
          <w:sz w:val="24"/>
          <w:szCs w:val="24"/>
          <w:lang w:val="en-GB"/>
        </w:rPr>
      </w:pPr>
      <w:r w:rsidRPr="00866582">
        <w:rPr>
          <w:sz w:val="24"/>
          <w:szCs w:val="24"/>
          <w:lang w:val="en-GB"/>
        </w:rPr>
        <w:t>The equations are numbered outside the equation software, in plain text like this:</w:t>
      </w:r>
    </w:p>
    <w:tbl>
      <w:tblPr>
        <w:tblW w:w="7371" w:type="dxa"/>
        <w:tblLayout w:type="fixed"/>
        <w:tblCellMar>
          <w:top w:w="28" w:type="dxa"/>
          <w:left w:w="227" w:type="dxa"/>
          <w:bottom w:w="28" w:type="dxa"/>
          <w:right w:w="57" w:type="dxa"/>
        </w:tblCellMar>
        <w:tblLook w:val="00A0" w:firstRow="1" w:lastRow="0" w:firstColumn="1" w:lastColumn="0" w:noHBand="0" w:noVBand="0"/>
      </w:tblPr>
      <w:tblGrid>
        <w:gridCol w:w="3452"/>
        <w:gridCol w:w="3919"/>
      </w:tblGrid>
      <w:tr w:rsidR="00AE50D4" w:rsidRPr="00E56E0A" w14:paraId="3C3462E4" w14:textId="77777777">
        <w:tc>
          <w:tcPr>
            <w:tcW w:w="3452" w:type="dxa"/>
            <w:vAlign w:val="center"/>
          </w:tcPr>
          <w:p w14:paraId="2F380B0B" w14:textId="77777777" w:rsidR="00AE50D4" w:rsidRPr="00E56E0A" w:rsidRDefault="00AE50D4" w:rsidP="00041486">
            <w:pPr>
              <w:pStyle w:val="Body"/>
              <w:spacing w:before="120"/>
              <w:ind w:firstLine="0"/>
              <w:rPr>
                <w:sz w:val="24"/>
                <w:szCs w:val="24"/>
              </w:rPr>
            </w:pPr>
            <w:r w:rsidRPr="00E56E0A">
              <w:rPr>
                <w:position w:val="-12"/>
                <w:sz w:val="24"/>
                <w:szCs w:val="24"/>
              </w:rPr>
              <w:object w:dxaOrig="2100" w:dyaOrig="360" w14:anchorId="0333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18.5pt" o:ole="">
                  <v:imagedata r:id="rId13" o:title=""/>
                </v:shape>
                <o:OLEObject Type="Embed" ProgID="Equation.DSMT4" ShapeID="_x0000_i1025" DrawAspect="Content" ObjectID="_1769498443" r:id="rId14"/>
              </w:object>
            </w:r>
          </w:p>
        </w:tc>
        <w:tc>
          <w:tcPr>
            <w:tcW w:w="3919" w:type="dxa"/>
            <w:vAlign w:val="center"/>
          </w:tcPr>
          <w:p w14:paraId="140C7014" w14:textId="77777777" w:rsidR="00AE50D4" w:rsidRPr="00E56E0A" w:rsidRDefault="00AE50D4" w:rsidP="00041486">
            <w:pPr>
              <w:pStyle w:val="BodyLibre"/>
              <w:spacing w:before="120"/>
              <w:jc w:val="right"/>
              <w:rPr>
                <w:sz w:val="24"/>
                <w:szCs w:val="24"/>
              </w:rPr>
            </w:pPr>
            <w:r w:rsidRPr="00E56E0A">
              <w:rPr>
                <w:sz w:val="24"/>
                <w:szCs w:val="24"/>
              </w:rPr>
              <w:t>(1)</w:t>
            </w:r>
          </w:p>
        </w:tc>
      </w:tr>
    </w:tbl>
    <w:p w14:paraId="062B2DD7" w14:textId="63608ABE" w:rsidR="00AE50D4" w:rsidRPr="009A1B12" w:rsidRDefault="00F723E6" w:rsidP="00041486">
      <w:pPr>
        <w:pStyle w:val="Titre1"/>
        <w:spacing w:before="120"/>
        <w:ind w:firstLine="284"/>
        <w:rPr>
          <w:b w:val="0"/>
          <w:szCs w:val="24"/>
          <w:lang w:val="en-GB"/>
        </w:rPr>
      </w:pPr>
      <w:r w:rsidRPr="00F723E6">
        <w:rPr>
          <w:b w:val="0"/>
          <w:szCs w:val="24"/>
          <w:lang w:val="en-GB"/>
        </w:rPr>
        <w:t xml:space="preserve">In the text explaining the meaning of the terms, they should be in italics. </w:t>
      </w:r>
      <w:r w:rsidRPr="009A1B12">
        <w:rPr>
          <w:b w:val="0"/>
          <w:szCs w:val="24"/>
          <w:lang w:val="en-GB"/>
        </w:rPr>
        <w:t xml:space="preserve">For example: where </w:t>
      </w:r>
      <w:r w:rsidRPr="009A1B12">
        <w:rPr>
          <w:b w:val="0"/>
          <w:i/>
          <w:szCs w:val="24"/>
          <w:lang w:val="en-GB"/>
        </w:rPr>
        <w:t>w</w:t>
      </w:r>
      <w:r w:rsidRPr="009A1B12">
        <w:rPr>
          <w:b w:val="0"/>
          <w:szCs w:val="24"/>
          <w:lang w:val="en-GB"/>
        </w:rPr>
        <w:t xml:space="preserve"> designates ... </w:t>
      </w:r>
    </w:p>
    <w:p w14:paraId="18488C51" w14:textId="6273687C" w:rsidR="0028011D" w:rsidRPr="009A1B12" w:rsidRDefault="0028011D">
      <w:pPr>
        <w:spacing w:after="0" w:line="240" w:lineRule="auto"/>
        <w:rPr>
          <w:rFonts w:ascii="Times New Roman" w:hAnsi="Times New Roman"/>
          <w:b/>
          <w:bCs/>
          <w:sz w:val="24"/>
          <w:szCs w:val="24"/>
          <w:lang w:val="en-GB"/>
        </w:rPr>
      </w:pPr>
    </w:p>
    <w:p w14:paraId="418A39B8" w14:textId="32699A13" w:rsidR="00AE50D4" w:rsidRPr="009A1B12" w:rsidRDefault="00AE50D4" w:rsidP="00041486">
      <w:pPr>
        <w:spacing w:before="120" w:after="0"/>
        <w:jc w:val="center"/>
        <w:rPr>
          <w:rFonts w:ascii="Times New Roman" w:hAnsi="Times New Roman"/>
          <w:b/>
          <w:bCs/>
          <w:sz w:val="36"/>
          <w:szCs w:val="24"/>
          <w:lang w:val="en-GB"/>
        </w:rPr>
      </w:pPr>
      <w:r w:rsidRPr="009A1B12">
        <w:rPr>
          <w:rFonts w:ascii="Times New Roman" w:hAnsi="Times New Roman"/>
          <w:b/>
          <w:bCs/>
          <w:sz w:val="36"/>
          <w:szCs w:val="24"/>
          <w:lang w:val="en-GB"/>
        </w:rPr>
        <w:t>-3-</w:t>
      </w:r>
    </w:p>
    <w:p w14:paraId="6ED50C8D" w14:textId="77777777" w:rsidR="00AE50D4" w:rsidRPr="009A1B12" w:rsidRDefault="00AE50D4" w:rsidP="00041486">
      <w:pPr>
        <w:spacing w:before="120" w:after="0"/>
        <w:jc w:val="center"/>
        <w:rPr>
          <w:rFonts w:ascii="Times New Roman" w:hAnsi="Times New Roman"/>
          <w:b/>
          <w:bCs/>
          <w:sz w:val="36"/>
          <w:szCs w:val="24"/>
          <w:lang w:val="en-GB"/>
        </w:rPr>
      </w:pPr>
      <w:r w:rsidRPr="009A1B12">
        <w:rPr>
          <w:rFonts w:ascii="Times New Roman" w:hAnsi="Times New Roman"/>
          <w:b/>
          <w:bCs/>
          <w:sz w:val="36"/>
          <w:szCs w:val="24"/>
          <w:lang w:val="en-GB"/>
        </w:rPr>
        <w:t>Conclusion</w:t>
      </w:r>
    </w:p>
    <w:p w14:paraId="7E4F6CB6" w14:textId="77777777" w:rsidR="00AE50D4" w:rsidRPr="009A1B12" w:rsidRDefault="00AE50D4" w:rsidP="00041486">
      <w:pPr>
        <w:pStyle w:val="Titre1"/>
        <w:spacing w:before="120"/>
        <w:rPr>
          <w:sz w:val="36"/>
          <w:szCs w:val="24"/>
          <w:lang w:val="en-GB"/>
        </w:rPr>
      </w:pPr>
    </w:p>
    <w:p w14:paraId="480A8D1C" w14:textId="47B446D7" w:rsidR="00AE50D4" w:rsidRPr="00CF3D24" w:rsidRDefault="00866582" w:rsidP="00041486">
      <w:pPr>
        <w:pStyle w:val="Titre1"/>
        <w:spacing w:before="120"/>
        <w:ind w:firstLine="0"/>
        <w:jc w:val="center"/>
        <w:rPr>
          <w:sz w:val="36"/>
          <w:szCs w:val="24"/>
          <w:lang w:val="en-GB"/>
        </w:rPr>
      </w:pPr>
      <w:r w:rsidRPr="00CF3D24">
        <w:rPr>
          <w:sz w:val="36"/>
          <w:szCs w:val="24"/>
          <w:lang w:val="en-GB"/>
        </w:rPr>
        <w:t>Funding and Acknowledgements</w:t>
      </w:r>
    </w:p>
    <w:p w14:paraId="57D442E9" w14:textId="44CF696C" w:rsidR="00AE50D4" w:rsidRPr="00CF3D24" w:rsidRDefault="00CF3D24" w:rsidP="00D54C4F">
      <w:pPr>
        <w:pStyle w:val="Body"/>
        <w:spacing w:before="120" w:after="120" w:line="160" w:lineRule="atLeast"/>
        <w:rPr>
          <w:sz w:val="24"/>
          <w:szCs w:val="24"/>
          <w:lang w:val="en-GB"/>
        </w:rPr>
      </w:pPr>
      <w:r w:rsidRPr="00CF3D24">
        <w:rPr>
          <w:sz w:val="24"/>
          <w:szCs w:val="24"/>
          <w:lang w:val="en-GB"/>
        </w:rPr>
        <w:t>Mention funding and any acknowledgements here</w:t>
      </w:r>
    </w:p>
    <w:p w14:paraId="4F808F47" w14:textId="1D908904" w:rsidR="000327FA" w:rsidRPr="00CF3D24" w:rsidRDefault="000327FA" w:rsidP="000327FA">
      <w:pPr>
        <w:pStyle w:val="Body"/>
        <w:spacing w:before="120"/>
        <w:ind w:firstLine="0"/>
        <w:rPr>
          <w:b/>
          <w:sz w:val="24"/>
          <w:szCs w:val="24"/>
          <w:lang w:val="en-GB"/>
        </w:rPr>
      </w:pPr>
    </w:p>
    <w:p w14:paraId="7EFB5E4A" w14:textId="3AFFE46F" w:rsidR="00AE50D4" w:rsidRPr="00CF3D24" w:rsidRDefault="00CF3D24" w:rsidP="00041486">
      <w:pPr>
        <w:pStyle w:val="Titre1"/>
        <w:spacing w:before="120"/>
        <w:ind w:firstLine="0"/>
        <w:jc w:val="center"/>
        <w:rPr>
          <w:sz w:val="32"/>
          <w:szCs w:val="24"/>
          <w:lang w:val="en-GB"/>
        </w:rPr>
      </w:pPr>
      <w:r w:rsidRPr="00CF3D24">
        <w:rPr>
          <w:sz w:val="32"/>
          <w:szCs w:val="24"/>
          <w:lang w:val="en-GB"/>
        </w:rPr>
        <w:lastRenderedPageBreak/>
        <w:t>Appendices</w:t>
      </w:r>
    </w:p>
    <w:p w14:paraId="2E9C9B35" w14:textId="77777777" w:rsidR="00CF3D24" w:rsidRPr="00CF3D24" w:rsidRDefault="00CF3D24" w:rsidP="00CF3D24">
      <w:pPr>
        <w:pStyle w:val="Body"/>
        <w:spacing w:before="120" w:after="120" w:line="160" w:lineRule="atLeast"/>
        <w:rPr>
          <w:sz w:val="24"/>
          <w:szCs w:val="24"/>
          <w:lang w:val="en-GB"/>
        </w:rPr>
      </w:pPr>
      <w:r w:rsidRPr="00CF3D24">
        <w:rPr>
          <w:sz w:val="24"/>
          <w:szCs w:val="24"/>
          <w:lang w:val="en-GB"/>
        </w:rPr>
        <w:t xml:space="preserve">Appendices may include tables, figures and maps. See above for formatting and numbering instructions. </w:t>
      </w:r>
    </w:p>
    <w:p w14:paraId="0C5D26FC" w14:textId="5DE57865" w:rsidR="00AE50D4" w:rsidRPr="009A1B12" w:rsidRDefault="00CF3D24" w:rsidP="00CF3D24">
      <w:pPr>
        <w:pStyle w:val="Body"/>
        <w:spacing w:before="120" w:after="120" w:line="160" w:lineRule="atLeast"/>
        <w:rPr>
          <w:sz w:val="24"/>
          <w:szCs w:val="24"/>
          <w:lang w:val="en-GB"/>
        </w:rPr>
      </w:pPr>
      <w:r w:rsidRPr="009A1B12">
        <w:rPr>
          <w:sz w:val="24"/>
          <w:szCs w:val="24"/>
          <w:lang w:val="en-GB"/>
        </w:rPr>
        <w:t xml:space="preserve">If there is more than one appendix, number them as follows: 1,2 …n. </w:t>
      </w:r>
    </w:p>
    <w:p w14:paraId="0D50820F" w14:textId="77777777" w:rsidR="00D54C4F" w:rsidRPr="009A1B12" w:rsidRDefault="00D54C4F">
      <w:pPr>
        <w:pStyle w:val="Body"/>
        <w:spacing w:before="120" w:after="120" w:line="160" w:lineRule="atLeast"/>
        <w:rPr>
          <w:sz w:val="24"/>
          <w:szCs w:val="24"/>
          <w:lang w:val="en-GB"/>
        </w:rPr>
      </w:pPr>
    </w:p>
    <w:p w14:paraId="7FEA315C" w14:textId="489CC5D6" w:rsidR="00AE50D4" w:rsidRPr="009D21C7" w:rsidRDefault="00AE50D4">
      <w:pPr>
        <w:spacing w:before="120" w:after="120"/>
        <w:jc w:val="center"/>
        <w:rPr>
          <w:rFonts w:ascii="Times New Roman" w:hAnsi="Times New Roman"/>
          <w:b/>
          <w:sz w:val="32"/>
          <w:szCs w:val="24"/>
          <w:lang w:val="en-GB"/>
        </w:rPr>
      </w:pPr>
      <w:r w:rsidRPr="009D21C7">
        <w:rPr>
          <w:rFonts w:ascii="Times New Roman" w:hAnsi="Times New Roman"/>
          <w:b/>
          <w:sz w:val="32"/>
          <w:szCs w:val="24"/>
          <w:lang w:val="en-GB"/>
        </w:rPr>
        <w:t>R</w:t>
      </w:r>
      <w:r w:rsidR="00CF3D24" w:rsidRPr="009D21C7">
        <w:rPr>
          <w:rFonts w:ascii="Times New Roman" w:hAnsi="Times New Roman"/>
          <w:b/>
          <w:sz w:val="32"/>
          <w:szCs w:val="24"/>
          <w:lang w:val="en-GB"/>
        </w:rPr>
        <w:t>e</w:t>
      </w:r>
      <w:r w:rsidRPr="009D21C7">
        <w:rPr>
          <w:rFonts w:ascii="Times New Roman" w:hAnsi="Times New Roman"/>
          <w:b/>
          <w:sz w:val="32"/>
          <w:szCs w:val="24"/>
          <w:lang w:val="en-GB"/>
        </w:rPr>
        <w:t>f</w:t>
      </w:r>
      <w:r w:rsidR="00CF3D24" w:rsidRPr="009D21C7">
        <w:rPr>
          <w:rFonts w:ascii="Times New Roman" w:hAnsi="Times New Roman"/>
          <w:b/>
          <w:sz w:val="32"/>
          <w:szCs w:val="24"/>
          <w:lang w:val="en-GB"/>
        </w:rPr>
        <w:t>erences</w:t>
      </w:r>
    </w:p>
    <w:p w14:paraId="3CC1CC2D" w14:textId="77777777"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 xml:space="preserve">All references in the bibliography must correspond to references cited in the text, footnotes and appendices, and </w:t>
      </w:r>
      <w:r w:rsidRPr="009D21C7">
        <w:rPr>
          <w:rStyle w:val="lev"/>
          <w:rFonts w:ascii="Times New Roman" w:hAnsi="Times New Roman"/>
          <w:b w:val="0"/>
          <w:i/>
          <w:sz w:val="24"/>
          <w:szCs w:val="24"/>
          <w:lang w:val="en-GB"/>
        </w:rPr>
        <w:t>vice versa</w:t>
      </w:r>
      <w:r w:rsidRPr="009D21C7">
        <w:rPr>
          <w:rStyle w:val="lev"/>
          <w:rFonts w:ascii="Times New Roman" w:hAnsi="Times New Roman"/>
          <w:b w:val="0"/>
          <w:sz w:val="24"/>
          <w:szCs w:val="24"/>
          <w:lang w:val="en-GB"/>
        </w:rPr>
        <w:t xml:space="preserve">. </w:t>
      </w:r>
    </w:p>
    <w:p w14:paraId="71C2BD66" w14:textId="77777777"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 xml:space="preserve">Authors must ensure that the names and dates cited in the text and in the bibliography correspond exactly to each other. </w:t>
      </w:r>
    </w:p>
    <w:p w14:paraId="56E8F734" w14:textId="77777777"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Authors' names must be in lower case with an uppercase initial, followed by the initial of the first name without an abbreviated period, followed by the date of publication in brackets.</w:t>
      </w:r>
    </w:p>
    <w:p w14:paraId="42605730" w14:textId="2B109E0B"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References are treated in alphabetical order of authors, articles, books and mixed contributions, and should be presented as follows, depending on the type of publication</w:t>
      </w:r>
      <w:r>
        <w:rPr>
          <w:rStyle w:val="lev"/>
          <w:rFonts w:ascii="Times New Roman" w:hAnsi="Times New Roman"/>
          <w:b w:val="0"/>
          <w:sz w:val="24"/>
          <w:szCs w:val="24"/>
          <w:lang w:val="en-GB"/>
        </w:rPr>
        <w:t>.</w:t>
      </w:r>
    </w:p>
    <w:p w14:paraId="04FDA95A" w14:textId="77777777"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For titles in English: do not capitalize each word except on the first one, or if necessary (if the title includes an expanded acronym for example...).</w:t>
      </w:r>
    </w:p>
    <w:p w14:paraId="12569E2A" w14:textId="73ABD0C2"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 xml:space="preserve">The elements of the collation are simplified and abbreviated as much as possible: the mention of translation (e.g. trad. </w:t>
      </w:r>
      <w:proofErr w:type="spellStart"/>
      <w:r w:rsidRPr="009D21C7">
        <w:rPr>
          <w:rStyle w:val="lev"/>
          <w:rFonts w:ascii="Times New Roman" w:hAnsi="Times New Roman"/>
          <w:b w:val="0"/>
          <w:sz w:val="24"/>
          <w:szCs w:val="24"/>
          <w:lang w:val="en-GB"/>
        </w:rPr>
        <w:t>fr.</w:t>
      </w:r>
      <w:proofErr w:type="spellEnd"/>
      <w:r w:rsidRPr="009D21C7">
        <w:rPr>
          <w:rStyle w:val="lev"/>
          <w:rFonts w:ascii="Times New Roman" w:hAnsi="Times New Roman"/>
          <w:b w:val="0"/>
          <w:sz w:val="24"/>
          <w:szCs w:val="24"/>
          <w:lang w:val="en-GB"/>
        </w:rPr>
        <w:t xml:space="preserve">), the edition number (3rd ed.); the name of the publisher (PUF, MIT Press; </w:t>
      </w:r>
      <w:proofErr w:type="spellStart"/>
      <w:r w:rsidRPr="009D21C7">
        <w:rPr>
          <w:rStyle w:val="lev"/>
          <w:rFonts w:ascii="Times New Roman" w:hAnsi="Times New Roman"/>
          <w:b w:val="0"/>
          <w:sz w:val="24"/>
          <w:szCs w:val="24"/>
          <w:lang w:val="en-GB"/>
        </w:rPr>
        <w:t>Éd</w:t>
      </w:r>
      <w:proofErr w:type="spellEnd"/>
      <w:r w:rsidRPr="009D21C7">
        <w:rPr>
          <w:rStyle w:val="lev"/>
          <w:rFonts w:ascii="Times New Roman" w:hAnsi="Times New Roman"/>
          <w:b w:val="0"/>
          <w:sz w:val="24"/>
          <w:szCs w:val="24"/>
          <w:lang w:val="en-GB"/>
        </w:rPr>
        <w:t xml:space="preserve"> du </w:t>
      </w:r>
      <w:proofErr w:type="spellStart"/>
      <w:r w:rsidRPr="009D21C7">
        <w:rPr>
          <w:rStyle w:val="lev"/>
          <w:rFonts w:ascii="Times New Roman" w:hAnsi="Times New Roman"/>
          <w:b w:val="0"/>
          <w:sz w:val="24"/>
          <w:szCs w:val="24"/>
          <w:lang w:val="en-GB"/>
        </w:rPr>
        <w:t>Progrès</w:t>
      </w:r>
      <w:proofErr w:type="spellEnd"/>
      <w:r w:rsidRPr="009D21C7">
        <w:rPr>
          <w:rStyle w:val="lev"/>
          <w:rFonts w:ascii="Times New Roman" w:hAnsi="Times New Roman"/>
          <w:b w:val="0"/>
          <w:sz w:val="24"/>
          <w:szCs w:val="24"/>
          <w:lang w:val="en-GB"/>
        </w:rPr>
        <w:t>); retain only one place of publication.</w:t>
      </w:r>
    </w:p>
    <w:p w14:paraId="1FFE7B24" w14:textId="77777777" w:rsidR="009D21C7" w:rsidRPr="009D21C7" w:rsidRDefault="009D21C7" w:rsidP="009D21C7">
      <w:pPr>
        <w:pStyle w:val="Sansinterligne1"/>
        <w:spacing w:before="120"/>
        <w:ind w:firstLine="284"/>
        <w:jc w:val="both"/>
        <w:rPr>
          <w:rStyle w:val="lev"/>
          <w:rFonts w:ascii="Times New Roman" w:hAnsi="Times New Roman"/>
          <w:b w:val="0"/>
          <w:sz w:val="24"/>
          <w:szCs w:val="24"/>
          <w:lang w:val="en-GB"/>
        </w:rPr>
      </w:pPr>
      <w:r w:rsidRPr="009D21C7">
        <w:rPr>
          <w:rStyle w:val="lev"/>
          <w:rFonts w:ascii="Times New Roman" w:hAnsi="Times New Roman"/>
          <w:b w:val="0"/>
          <w:sz w:val="24"/>
          <w:szCs w:val="24"/>
          <w:lang w:val="en-GB"/>
        </w:rPr>
        <w:t>Delete redundant indications (e.g. delete the indication of the city "Cambridge", if it already appears in the publisher's mention "Cambridge University Press").</w:t>
      </w:r>
    </w:p>
    <w:p w14:paraId="429AD7CE" w14:textId="7482A0B5" w:rsidR="00CF3D24" w:rsidRPr="008D400B" w:rsidRDefault="009D21C7" w:rsidP="009D21C7">
      <w:pPr>
        <w:pStyle w:val="Sansinterligne1"/>
        <w:spacing w:before="120"/>
        <w:ind w:firstLine="284"/>
        <w:jc w:val="both"/>
        <w:rPr>
          <w:rFonts w:ascii="Times New Roman" w:hAnsi="Times New Roman"/>
          <w:bCs/>
          <w:sz w:val="24"/>
          <w:szCs w:val="24"/>
          <w:lang w:val="en-GB"/>
        </w:rPr>
      </w:pPr>
      <w:r w:rsidRPr="008D400B">
        <w:rPr>
          <w:rStyle w:val="lev"/>
          <w:rFonts w:ascii="Times New Roman" w:hAnsi="Times New Roman"/>
          <w:b w:val="0"/>
          <w:sz w:val="24"/>
          <w:szCs w:val="24"/>
          <w:lang w:val="en-GB"/>
        </w:rPr>
        <w:t xml:space="preserve">Collections: present as follows, for example: </w:t>
      </w:r>
      <w:r w:rsidR="008D400B" w:rsidRPr="008D400B">
        <w:rPr>
          <w:rStyle w:val="lev"/>
          <w:rFonts w:ascii="Times New Roman" w:hAnsi="Times New Roman"/>
          <w:b w:val="0"/>
          <w:sz w:val="24"/>
          <w:szCs w:val="24"/>
          <w:lang w:val="en-GB"/>
        </w:rPr>
        <w:t>Edward E</w:t>
      </w:r>
      <w:r w:rsidR="008D400B">
        <w:rPr>
          <w:rStyle w:val="lev"/>
          <w:rFonts w:ascii="Times New Roman" w:hAnsi="Times New Roman"/>
          <w:b w:val="0"/>
          <w:sz w:val="24"/>
          <w:szCs w:val="24"/>
          <w:lang w:val="en-GB"/>
        </w:rPr>
        <w:t xml:space="preserve">lgar </w:t>
      </w:r>
      <w:r w:rsidRPr="008D400B">
        <w:rPr>
          <w:rStyle w:val="lev"/>
          <w:rFonts w:ascii="Times New Roman" w:hAnsi="Times New Roman"/>
          <w:b w:val="0"/>
          <w:sz w:val="24"/>
          <w:szCs w:val="24"/>
          <w:lang w:val="en-GB"/>
        </w:rPr>
        <w:t>(</w:t>
      </w:r>
      <w:r w:rsidR="008D400B" w:rsidRPr="008D400B">
        <w:rPr>
          <w:rStyle w:val="lev"/>
          <w:rFonts w:ascii="Times New Roman" w:hAnsi="Times New Roman"/>
          <w:b w:val="0"/>
          <w:sz w:val="24"/>
          <w:szCs w:val="24"/>
          <w:lang w:val="en-GB"/>
        </w:rPr>
        <w:t>Research Literature Reviews in Economics</w:t>
      </w:r>
      <w:r w:rsidRPr="008D400B">
        <w:rPr>
          <w:rStyle w:val="lev"/>
          <w:rFonts w:ascii="Times New Roman" w:hAnsi="Times New Roman"/>
          <w:b w:val="0"/>
          <w:sz w:val="24"/>
          <w:szCs w:val="24"/>
          <w:lang w:val="en-GB"/>
        </w:rPr>
        <w:t>).</w:t>
      </w:r>
    </w:p>
    <w:p w14:paraId="365ADB03" w14:textId="77777777" w:rsidR="00AE50D4" w:rsidRPr="008D400B" w:rsidRDefault="00AE50D4" w:rsidP="00F64CA7">
      <w:pPr>
        <w:pStyle w:val="BiblioBody"/>
        <w:spacing w:before="120" w:line="240" w:lineRule="auto"/>
        <w:ind w:left="0" w:firstLine="0"/>
        <w:rPr>
          <w:b/>
          <w:sz w:val="24"/>
          <w:szCs w:val="24"/>
          <w:lang w:val="en-GB"/>
        </w:rPr>
      </w:pPr>
    </w:p>
    <w:p w14:paraId="0CF91AA8" w14:textId="25B205D8" w:rsidR="00AE50D4" w:rsidRPr="008D400B" w:rsidRDefault="00AE50D4" w:rsidP="00F64CA7">
      <w:pPr>
        <w:pStyle w:val="BiblioBody"/>
        <w:spacing w:before="120" w:line="240" w:lineRule="auto"/>
        <w:rPr>
          <w:b/>
          <w:sz w:val="24"/>
          <w:szCs w:val="24"/>
          <w:lang w:val="en-GB"/>
        </w:rPr>
      </w:pPr>
      <w:r w:rsidRPr="008D400B">
        <w:rPr>
          <w:b/>
          <w:sz w:val="24"/>
          <w:szCs w:val="24"/>
          <w:lang w:val="en-GB"/>
        </w:rPr>
        <w:t>Article</w:t>
      </w:r>
      <w:r w:rsidR="00CF3D24" w:rsidRPr="008D400B">
        <w:rPr>
          <w:b/>
          <w:sz w:val="24"/>
          <w:szCs w:val="24"/>
          <w:lang w:val="en-GB"/>
        </w:rPr>
        <w:t>s</w:t>
      </w:r>
      <w:r w:rsidRPr="008D400B">
        <w:rPr>
          <w:b/>
          <w:sz w:val="24"/>
          <w:szCs w:val="24"/>
          <w:lang w:val="en-GB"/>
        </w:rPr>
        <w:t>:</w:t>
      </w:r>
    </w:p>
    <w:p w14:paraId="5CCEFB91" w14:textId="77777777" w:rsidR="00D65B57" w:rsidRPr="00E56E0A" w:rsidRDefault="00D65B57" w:rsidP="00F64CA7">
      <w:pPr>
        <w:pStyle w:val="BiblioBody"/>
        <w:spacing w:before="120" w:line="240" w:lineRule="auto"/>
        <w:ind w:left="0" w:firstLine="0"/>
        <w:rPr>
          <w:sz w:val="24"/>
          <w:szCs w:val="24"/>
          <w:u w:val="single"/>
          <w:lang w:val="en-GB"/>
        </w:rPr>
      </w:pPr>
      <w:r w:rsidRPr="00E56E0A">
        <w:rPr>
          <w:sz w:val="24"/>
          <w:szCs w:val="24"/>
          <w:u w:val="single"/>
          <w:lang w:val="en-GB"/>
        </w:rPr>
        <w:t xml:space="preserve">English: </w:t>
      </w:r>
    </w:p>
    <w:p w14:paraId="0B95CFF5" w14:textId="77777777" w:rsidR="00D65B57" w:rsidRPr="00E56E0A" w:rsidRDefault="00D65B57" w:rsidP="00F64CA7">
      <w:pPr>
        <w:spacing w:before="120" w:after="0" w:line="200" w:lineRule="atLeast"/>
        <w:ind w:left="284" w:hanging="284"/>
        <w:jc w:val="both"/>
        <w:rPr>
          <w:rFonts w:ascii="Times New Roman" w:eastAsia="Calibri" w:hAnsi="Times New Roman"/>
          <w:sz w:val="24"/>
          <w:szCs w:val="24"/>
          <w:lang w:eastAsia="fr-FR"/>
        </w:rPr>
      </w:pPr>
      <w:r w:rsidRPr="00E56E0A">
        <w:rPr>
          <w:rFonts w:ascii="Times New Roman" w:eastAsia="Calibri" w:hAnsi="Times New Roman"/>
          <w:sz w:val="24"/>
          <w:szCs w:val="24"/>
          <w:lang w:val="en-US" w:eastAsia="fr-FR"/>
        </w:rPr>
        <w:t xml:space="preserve">Stathakis D, </w:t>
      </w:r>
      <w:proofErr w:type="spellStart"/>
      <w:r w:rsidRPr="00E56E0A">
        <w:rPr>
          <w:rFonts w:ascii="Times New Roman" w:eastAsia="Calibri" w:hAnsi="Times New Roman"/>
          <w:sz w:val="24"/>
          <w:szCs w:val="24"/>
          <w:lang w:val="en-US" w:eastAsia="fr-FR"/>
        </w:rPr>
        <w:t>Tsilimigkas</w:t>
      </w:r>
      <w:proofErr w:type="spellEnd"/>
      <w:r w:rsidRPr="00E56E0A">
        <w:rPr>
          <w:rFonts w:ascii="Times New Roman" w:eastAsia="Calibri" w:hAnsi="Times New Roman"/>
          <w:sz w:val="24"/>
          <w:szCs w:val="24"/>
          <w:lang w:val="en-US" w:eastAsia="fr-FR"/>
        </w:rPr>
        <w:t xml:space="preserve"> G (2015) Measuring the compactness of European medium-sized cities by spatial metrics based on fused data sets. </w:t>
      </w:r>
      <w:r w:rsidRPr="00E56E0A">
        <w:rPr>
          <w:rFonts w:ascii="Times New Roman" w:eastAsia="Calibri" w:hAnsi="Times New Roman"/>
          <w:i/>
          <w:sz w:val="24"/>
          <w:szCs w:val="24"/>
          <w:lang w:eastAsia="fr-FR"/>
        </w:rPr>
        <w:t>International Journal of Image and Data Fusion</w:t>
      </w:r>
      <w:r w:rsidRPr="00E56E0A">
        <w:rPr>
          <w:rFonts w:ascii="Times New Roman" w:eastAsia="Calibri" w:hAnsi="Times New Roman"/>
          <w:sz w:val="24"/>
          <w:szCs w:val="24"/>
          <w:lang w:eastAsia="fr-FR"/>
        </w:rPr>
        <w:t xml:space="preserve"> 6(1</w:t>
      </w:r>
      <w:proofErr w:type="gramStart"/>
      <w:r w:rsidRPr="00E56E0A">
        <w:rPr>
          <w:rFonts w:ascii="Times New Roman" w:eastAsia="Calibri" w:hAnsi="Times New Roman"/>
          <w:sz w:val="24"/>
          <w:szCs w:val="24"/>
          <w:lang w:eastAsia="fr-FR"/>
        </w:rPr>
        <w:t>):</w:t>
      </w:r>
      <w:proofErr w:type="gramEnd"/>
      <w:r w:rsidRPr="00E56E0A">
        <w:rPr>
          <w:rFonts w:ascii="Times New Roman" w:eastAsia="Calibri" w:hAnsi="Times New Roman"/>
          <w:sz w:val="24"/>
          <w:szCs w:val="24"/>
          <w:lang w:eastAsia="fr-FR"/>
        </w:rPr>
        <w:t xml:space="preserve"> 42–64.</w:t>
      </w:r>
    </w:p>
    <w:p w14:paraId="7BE6420E" w14:textId="4EE4CDE4" w:rsidR="00CF3D24" w:rsidRPr="00E56E0A" w:rsidRDefault="00CF3D24" w:rsidP="00CF3D24">
      <w:pPr>
        <w:pStyle w:val="BiblioBody"/>
        <w:spacing w:before="120" w:line="240" w:lineRule="auto"/>
        <w:rPr>
          <w:sz w:val="24"/>
          <w:szCs w:val="24"/>
          <w:u w:val="single"/>
        </w:rPr>
      </w:pPr>
      <w:r w:rsidRPr="00E56E0A">
        <w:rPr>
          <w:sz w:val="24"/>
          <w:szCs w:val="24"/>
          <w:u w:val="single"/>
        </w:rPr>
        <w:t>Fr</w:t>
      </w:r>
      <w:r w:rsidR="008D400B">
        <w:rPr>
          <w:sz w:val="24"/>
          <w:szCs w:val="24"/>
          <w:u w:val="single"/>
        </w:rPr>
        <w:t>ench</w:t>
      </w:r>
      <w:r w:rsidRPr="00E56E0A">
        <w:rPr>
          <w:sz w:val="24"/>
          <w:szCs w:val="24"/>
          <w:u w:val="single"/>
        </w:rPr>
        <w:t xml:space="preserve"> : </w:t>
      </w:r>
    </w:p>
    <w:p w14:paraId="4B810D25" w14:textId="77777777" w:rsidR="00CF3D24" w:rsidRPr="00CF3D24" w:rsidRDefault="00CF3D24" w:rsidP="00CF3D24">
      <w:pPr>
        <w:pStyle w:val="BiblioBody"/>
        <w:spacing w:before="120" w:line="240" w:lineRule="auto"/>
        <w:rPr>
          <w:sz w:val="24"/>
          <w:szCs w:val="24"/>
        </w:rPr>
      </w:pPr>
      <w:r w:rsidRPr="00E56E0A">
        <w:rPr>
          <w:sz w:val="24"/>
          <w:szCs w:val="24"/>
        </w:rPr>
        <w:t xml:space="preserve">Blondel D (1967) Note sur le coût de régression. </w:t>
      </w:r>
      <w:r w:rsidRPr="00CF3D24">
        <w:rPr>
          <w:i/>
          <w:sz w:val="24"/>
          <w:szCs w:val="24"/>
        </w:rPr>
        <w:t>Revue d’Économie Politique</w:t>
      </w:r>
      <w:r w:rsidRPr="00CF3D24">
        <w:rPr>
          <w:sz w:val="24"/>
          <w:szCs w:val="24"/>
        </w:rPr>
        <w:t xml:space="preserve"> 77 (1) : 59-95.</w:t>
      </w:r>
    </w:p>
    <w:p w14:paraId="0D579B29" w14:textId="77777777" w:rsidR="00D65B57" w:rsidRPr="00E56E0A" w:rsidRDefault="00D65B57" w:rsidP="00F64CA7">
      <w:pPr>
        <w:pStyle w:val="BiblioBody"/>
        <w:spacing w:before="120" w:line="240" w:lineRule="auto"/>
        <w:ind w:left="0" w:firstLine="0"/>
        <w:rPr>
          <w:b/>
          <w:sz w:val="24"/>
          <w:szCs w:val="24"/>
        </w:rPr>
      </w:pPr>
    </w:p>
    <w:p w14:paraId="74E82D5D" w14:textId="43503F58" w:rsidR="00AE50D4" w:rsidRPr="00E56E0A" w:rsidRDefault="00CF3D24" w:rsidP="00F64CA7">
      <w:pPr>
        <w:pStyle w:val="BiblioBody"/>
        <w:spacing w:before="120" w:line="240" w:lineRule="auto"/>
        <w:ind w:left="0" w:firstLine="0"/>
        <w:rPr>
          <w:b/>
          <w:sz w:val="24"/>
          <w:szCs w:val="24"/>
        </w:rPr>
      </w:pPr>
      <w:proofErr w:type="gramStart"/>
      <w:r>
        <w:rPr>
          <w:b/>
          <w:sz w:val="24"/>
          <w:szCs w:val="24"/>
        </w:rPr>
        <w:t>Book</w:t>
      </w:r>
      <w:r w:rsidR="00AE50D4" w:rsidRPr="00E56E0A">
        <w:rPr>
          <w:b/>
          <w:sz w:val="24"/>
          <w:szCs w:val="24"/>
        </w:rPr>
        <w:t>:</w:t>
      </w:r>
      <w:proofErr w:type="gramEnd"/>
    </w:p>
    <w:p w14:paraId="6BE3CD8E" w14:textId="19B9F660" w:rsidR="00D65B57" w:rsidRPr="00CF3D24" w:rsidRDefault="00D65B57" w:rsidP="00F64CA7">
      <w:pPr>
        <w:spacing w:before="120" w:after="0" w:line="240" w:lineRule="auto"/>
        <w:jc w:val="both"/>
        <w:rPr>
          <w:rFonts w:ascii="Times New Roman" w:hAnsi="Times New Roman"/>
          <w:sz w:val="24"/>
          <w:szCs w:val="24"/>
          <w:u w:val="single"/>
        </w:rPr>
      </w:pPr>
      <w:proofErr w:type="gramStart"/>
      <w:r w:rsidRPr="00CF3D24">
        <w:rPr>
          <w:rFonts w:ascii="Times New Roman" w:hAnsi="Times New Roman"/>
          <w:sz w:val="24"/>
          <w:szCs w:val="24"/>
          <w:u w:val="single"/>
        </w:rPr>
        <w:t>English:</w:t>
      </w:r>
      <w:proofErr w:type="gramEnd"/>
    </w:p>
    <w:p w14:paraId="1D51B4F4" w14:textId="77777777" w:rsidR="00DC4B53" w:rsidRPr="00E56E0A" w:rsidRDefault="00DC4B53" w:rsidP="00F64CA7">
      <w:pPr>
        <w:spacing w:before="120" w:after="0" w:line="200" w:lineRule="atLeast"/>
        <w:ind w:left="284" w:hanging="284"/>
        <w:jc w:val="both"/>
        <w:rPr>
          <w:rFonts w:ascii="Times New Roman" w:eastAsia="Calibri" w:hAnsi="Times New Roman"/>
          <w:smallCaps/>
          <w:sz w:val="24"/>
          <w:szCs w:val="24"/>
          <w:lang w:val="en-US" w:eastAsia="fr-FR"/>
        </w:rPr>
      </w:pPr>
      <w:proofErr w:type="spellStart"/>
      <w:r w:rsidRPr="00E56E0A">
        <w:rPr>
          <w:rFonts w:ascii="Times New Roman" w:eastAsia="Calibri" w:hAnsi="Times New Roman"/>
          <w:sz w:val="24"/>
          <w:szCs w:val="24"/>
          <w:lang w:val="en-US" w:eastAsia="fr-FR"/>
        </w:rPr>
        <w:t>Anselin</w:t>
      </w:r>
      <w:proofErr w:type="spellEnd"/>
      <w:r w:rsidRPr="00E56E0A">
        <w:rPr>
          <w:rFonts w:ascii="Times New Roman" w:eastAsia="Calibri" w:hAnsi="Times New Roman"/>
          <w:sz w:val="24"/>
          <w:szCs w:val="24"/>
          <w:lang w:val="en-US" w:eastAsia="fr-FR"/>
        </w:rPr>
        <w:t xml:space="preserve"> L, Rey</w:t>
      </w:r>
      <w:r w:rsidRPr="00E56E0A">
        <w:rPr>
          <w:rFonts w:ascii="Times New Roman" w:eastAsia="Calibri" w:hAnsi="Times New Roman"/>
          <w:smallCaps/>
          <w:sz w:val="24"/>
          <w:szCs w:val="24"/>
          <w:lang w:val="en-US" w:eastAsia="fr-FR"/>
        </w:rPr>
        <w:t xml:space="preserve"> R (2014) </w:t>
      </w:r>
      <w:r w:rsidRPr="00E56E0A">
        <w:rPr>
          <w:rFonts w:ascii="Times New Roman" w:eastAsia="Calibri" w:hAnsi="Times New Roman"/>
          <w:i/>
          <w:sz w:val="24"/>
          <w:szCs w:val="24"/>
          <w:lang w:val="en-US" w:eastAsia="fr-FR"/>
        </w:rPr>
        <w:t xml:space="preserve">Modern spatial econometrics in practice. A guide to </w:t>
      </w:r>
      <w:proofErr w:type="spellStart"/>
      <w:r w:rsidRPr="00E56E0A">
        <w:rPr>
          <w:rFonts w:ascii="Times New Roman" w:eastAsia="Calibri" w:hAnsi="Times New Roman"/>
          <w:i/>
          <w:sz w:val="24"/>
          <w:szCs w:val="24"/>
          <w:lang w:val="en-US" w:eastAsia="fr-FR"/>
        </w:rPr>
        <w:t>GeoDa</w:t>
      </w:r>
      <w:proofErr w:type="spellEnd"/>
      <w:r w:rsidRPr="00E56E0A">
        <w:rPr>
          <w:rFonts w:ascii="Times New Roman" w:eastAsia="Calibri" w:hAnsi="Times New Roman"/>
          <w:i/>
          <w:sz w:val="24"/>
          <w:szCs w:val="24"/>
          <w:lang w:val="en-US" w:eastAsia="fr-FR"/>
        </w:rPr>
        <w:t xml:space="preserve">, </w:t>
      </w:r>
      <w:proofErr w:type="spellStart"/>
      <w:r w:rsidRPr="00E56E0A">
        <w:rPr>
          <w:rFonts w:ascii="Times New Roman" w:eastAsia="Calibri" w:hAnsi="Times New Roman"/>
          <w:i/>
          <w:sz w:val="24"/>
          <w:szCs w:val="24"/>
          <w:lang w:val="en-US" w:eastAsia="fr-FR"/>
        </w:rPr>
        <w:t>GeoDaSpace</w:t>
      </w:r>
      <w:proofErr w:type="spellEnd"/>
      <w:r w:rsidRPr="00E56E0A">
        <w:rPr>
          <w:rFonts w:ascii="Times New Roman" w:eastAsia="Calibri" w:hAnsi="Times New Roman"/>
          <w:i/>
          <w:sz w:val="24"/>
          <w:szCs w:val="24"/>
          <w:lang w:val="en-US" w:eastAsia="fr-FR"/>
        </w:rPr>
        <w:t xml:space="preserve"> and </w:t>
      </w:r>
      <w:proofErr w:type="spellStart"/>
      <w:r w:rsidRPr="00E56E0A">
        <w:rPr>
          <w:rFonts w:ascii="Times New Roman" w:eastAsia="Calibri" w:hAnsi="Times New Roman"/>
          <w:i/>
          <w:sz w:val="24"/>
          <w:szCs w:val="24"/>
          <w:lang w:val="en-US" w:eastAsia="fr-FR"/>
        </w:rPr>
        <w:t>PySAL</w:t>
      </w:r>
      <w:proofErr w:type="spellEnd"/>
      <w:r w:rsidRPr="00E56E0A">
        <w:rPr>
          <w:rFonts w:ascii="Times New Roman" w:eastAsia="Calibri" w:hAnsi="Times New Roman"/>
          <w:sz w:val="24"/>
          <w:szCs w:val="24"/>
          <w:lang w:val="en-US" w:eastAsia="fr-FR"/>
        </w:rPr>
        <w:t xml:space="preserve">. </w:t>
      </w:r>
      <w:proofErr w:type="spellStart"/>
      <w:r w:rsidRPr="00E56E0A">
        <w:rPr>
          <w:rFonts w:ascii="Times New Roman" w:eastAsia="Calibri" w:hAnsi="Times New Roman"/>
          <w:sz w:val="24"/>
          <w:szCs w:val="24"/>
          <w:lang w:val="en-US" w:eastAsia="fr-FR"/>
        </w:rPr>
        <w:t>GeoDa</w:t>
      </w:r>
      <w:proofErr w:type="spellEnd"/>
      <w:r w:rsidRPr="00E56E0A">
        <w:rPr>
          <w:rFonts w:ascii="Times New Roman" w:eastAsia="Calibri" w:hAnsi="Times New Roman"/>
          <w:sz w:val="24"/>
          <w:szCs w:val="24"/>
          <w:lang w:val="en-US" w:eastAsia="fr-FR"/>
        </w:rPr>
        <w:t xml:space="preserve"> Press, Chicago.</w:t>
      </w:r>
    </w:p>
    <w:p w14:paraId="748C3CC2" w14:textId="68807A90" w:rsidR="00CF3D24" w:rsidRPr="00E56E0A" w:rsidRDefault="00CF3D24" w:rsidP="00CF3D24">
      <w:pPr>
        <w:pStyle w:val="BiblioBody"/>
        <w:spacing w:before="120" w:line="240" w:lineRule="auto"/>
        <w:ind w:left="0" w:firstLine="0"/>
        <w:rPr>
          <w:sz w:val="24"/>
          <w:szCs w:val="24"/>
          <w:u w:val="single"/>
        </w:rPr>
      </w:pPr>
      <w:r w:rsidRPr="00E56E0A">
        <w:rPr>
          <w:sz w:val="24"/>
          <w:szCs w:val="24"/>
          <w:u w:val="single"/>
        </w:rPr>
        <w:t>Fr</w:t>
      </w:r>
      <w:r w:rsidR="008D400B">
        <w:rPr>
          <w:sz w:val="24"/>
          <w:szCs w:val="24"/>
          <w:u w:val="single"/>
        </w:rPr>
        <w:t>ench</w:t>
      </w:r>
      <w:r w:rsidRPr="00E56E0A">
        <w:rPr>
          <w:sz w:val="24"/>
          <w:szCs w:val="24"/>
          <w:u w:val="single"/>
        </w:rPr>
        <w:t> :</w:t>
      </w:r>
    </w:p>
    <w:p w14:paraId="4303D1B7" w14:textId="3BB6FCED" w:rsidR="00CF3D24" w:rsidRPr="00E56E0A" w:rsidRDefault="00CF3D24" w:rsidP="00CF3D24">
      <w:pPr>
        <w:spacing w:before="120" w:after="0" w:line="240" w:lineRule="auto"/>
        <w:jc w:val="both"/>
        <w:rPr>
          <w:rFonts w:ascii="Times New Roman" w:hAnsi="Times New Roman"/>
          <w:sz w:val="24"/>
          <w:szCs w:val="24"/>
          <w:lang w:val="en-GB"/>
        </w:rPr>
      </w:pPr>
      <w:r w:rsidRPr="00E56E0A">
        <w:rPr>
          <w:rFonts w:ascii="Times New Roman" w:hAnsi="Times New Roman"/>
          <w:sz w:val="24"/>
          <w:szCs w:val="24"/>
        </w:rPr>
        <w:t>Combes P</w:t>
      </w:r>
      <w:r w:rsidR="00213FED">
        <w:rPr>
          <w:rFonts w:ascii="Times New Roman" w:hAnsi="Times New Roman"/>
          <w:sz w:val="24"/>
          <w:szCs w:val="24"/>
        </w:rPr>
        <w:t xml:space="preserve"> </w:t>
      </w:r>
      <w:proofErr w:type="spellStart"/>
      <w:r w:rsidRPr="00E56E0A">
        <w:rPr>
          <w:rFonts w:ascii="Times New Roman" w:hAnsi="Times New Roman"/>
          <w:sz w:val="24"/>
          <w:szCs w:val="24"/>
        </w:rPr>
        <w:t>P</w:t>
      </w:r>
      <w:proofErr w:type="spellEnd"/>
      <w:r w:rsidRPr="00E56E0A">
        <w:rPr>
          <w:rFonts w:ascii="Times New Roman" w:hAnsi="Times New Roman"/>
          <w:sz w:val="24"/>
          <w:szCs w:val="24"/>
        </w:rPr>
        <w:t xml:space="preserve">, Mayer T, </w:t>
      </w:r>
      <w:proofErr w:type="spellStart"/>
      <w:r w:rsidRPr="00E56E0A">
        <w:rPr>
          <w:rFonts w:ascii="Times New Roman" w:hAnsi="Times New Roman"/>
          <w:sz w:val="24"/>
          <w:szCs w:val="24"/>
        </w:rPr>
        <w:t>Thisse</w:t>
      </w:r>
      <w:proofErr w:type="spellEnd"/>
      <w:r w:rsidRPr="00E56E0A">
        <w:rPr>
          <w:rFonts w:ascii="Times New Roman" w:hAnsi="Times New Roman"/>
          <w:smallCaps/>
          <w:sz w:val="24"/>
          <w:szCs w:val="24"/>
        </w:rPr>
        <w:t xml:space="preserve"> J</w:t>
      </w:r>
      <w:r w:rsidR="00213FED">
        <w:rPr>
          <w:rFonts w:ascii="Times New Roman" w:hAnsi="Times New Roman"/>
          <w:smallCaps/>
          <w:sz w:val="24"/>
          <w:szCs w:val="24"/>
        </w:rPr>
        <w:t xml:space="preserve"> </w:t>
      </w:r>
      <w:r w:rsidRPr="00E56E0A">
        <w:rPr>
          <w:rFonts w:ascii="Times New Roman" w:hAnsi="Times New Roman"/>
          <w:smallCaps/>
          <w:sz w:val="24"/>
          <w:szCs w:val="24"/>
        </w:rPr>
        <w:t xml:space="preserve">F </w:t>
      </w:r>
      <w:r w:rsidRPr="00E56E0A">
        <w:rPr>
          <w:rFonts w:ascii="Times New Roman" w:hAnsi="Times New Roman"/>
          <w:sz w:val="24"/>
          <w:szCs w:val="24"/>
        </w:rPr>
        <w:t xml:space="preserve">(2006) </w:t>
      </w:r>
      <w:r w:rsidRPr="00E56E0A">
        <w:rPr>
          <w:rFonts w:ascii="Times New Roman" w:hAnsi="Times New Roman"/>
          <w:i/>
          <w:iCs/>
          <w:sz w:val="24"/>
          <w:szCs w:val="24"/>
        </w:rPr>
        <w:t>Économie Géographique : l'intégration des régions et des nations</w:t>
      </w:r>
      <w:r w:rsidRPr="00E56E0A">
        <w:rPr>
          <w:rFonts w:ascii="Times New Roman" w:hAnsi="Times New Roman"/>
          <w:sz w:val="24"/>
          <w:szCs w:val="24"/>
        </w:rPr>
        <w:t xml:space="preserve">. </w:t>
      </w:r>
      <w:proofErr w:type="spellStart"/>
      <w:r w:rsidRPr="00E56E0A">
        <w:rPr>
          <w:rFonts w:ascii="Times New Roman" w:hAnsi="Times New Roman"/>
          <w:sz w:val="24"/>
          <w:szCs w:val="24"/>
          <w:lang w:val="en-GB"/>
        </w:rPr>
        <w:t>Economica</w:t>
      </w:r>
      <w:proofErr w:type="spellEnd"/>
      <w:r w:rsidRPr="00E56E0A">
        <w:rPr>
          <w:rFonts w:ascii="Times New Roman" w:hAnsi="Times New Roman"/>
          <w:sz w:val="24"/>
          <w:szCs w:val="24"/>
          <w:lang w:val="en-GB"/>
        </w:rPr>
        <w:t>, Paris.</w:t>
      </w:r>
    </w:p>
    <w:p w14:paraId="6F9D929E" w14:textId="3955D584" w:rsidR="00AE50D4" w:rsidRPr="00E56E0A" w:rsidRDefault="00AE50D4" w:rsidP="00F64CA7">
      <w:pPr>
        <w:pStyle w:val="BiblioBody"/>
        <w:spacing w:before="120" w:line="240" w:lineRule="auto"/>
        <w:ind w:left="0" w:firstLine="0"/>
        <w:rPr>
          <w:b/>
          <w:sz w:val="24"/>
          <w:szCs w:val="24"/>
          <w:lang w:val="en-GB"/>
        </w:rPr>
      </w:pPr>
    </w:p>
    <w:p w14:paraId="0B0EB967" w14:textId="4391DEB8" w:rsidR="00AE50D4" w:rsidRPr="008D400B" w:rsidRDefault="008D400B" w:rsidP="00F64CA7">
      <w:pPr>
        <w:pStyle w:val="BiblioBody"/>
        <w:spacing w:before="120" w:line="240" w:lineRule="auto"/>
        <w:rPr>
          <w:b/>
          <w:sz w:val="24"/>
          <w:szCs w:val="24"/>
          <w:lang w:val="en-GB"/>
        </w:rPr>
      </w:pPr>
      <w:r w:rsidRPr="008D400B">
        <w:rPr>
          <w:b/>
          <w:sz w:val="24"/>
          <w:szCs w:val="24"/>
          <w:lang w:val="en-GB"/>
        </w:rPr>
        <w:t>Book chapter</w:t>
      </w:r>
      <w:r w:rsidR="00AE50D4" w:rsidRPr="008D400B">
        <w:rPr>
          <w:b/>
          <w:sz w:val="24"/>
          <w:szCs w:val="24"/>
          <w:lang w:val="en-GB"/>
        </w:rPr>
        <w:t xml:space="preserve">: </w:t>
      </w:r>
    </w:p>
    <w:p w14:paraId="59B9F99D" w14:textId="77777777" w:rsidR="008D400B" w:rsidRPr="00E56E0A" w:rsidRDefault="008D400B" w:rsidP="008D400B">
      <w:pPr>
        <w:pStyle w:val="BiblioBody"/>
        <w:spacing w:before="120" w:line="240" w:lineRule="auto"/>
        <w:rPr>
          <w:smallCaps/>
          <w:sz w:val="24"/>
          <w:szCs w:val="24"/>
          <w:u w:val="single"/>
          <w:lang w:val="en-GB"/>
        </w:rPr>
      </w:pPr>
      <w:r w:rsidRPr="00E56E0A">
        <w:rPr>
          <w:sz w:val="24"/>
          <w:szCs w:val="24"/>
          <w:u w:val="single"/>
          <w:lang w:val="en-GB"/>
        </w:rPr>
        <w:t>English</w:t>
      </w:r>
      <w:r w:rsidRPr="00E56E0A">
        <w:rPr>
          <w:smallCaps/>
          <w:sz w:val="24"/>
          <w:szCs w:val="24"/>
          <w:u w:val="single"/>
          <w:lang w:val="en-GB"/>
        </w:rPr>
        <w:t>:</w:t>
      </w:r>
    </w:p>
    <w:p w14:paraId="4EA9EDDA" w14:textId="25574FBF" w:rsidR="008D400B" w:rsidRPr="00E56E0A" w:rsidRDefault="008D400B" w:rsidP="008D400B">
      <w:pPr>
        <w:pStyle w:val="Sansinterligne1"/>
        <w:spacing w:before="120"/>
        <w:ind w:left="284" w:hanging="284"/>
        <w:jc w:val="both"/>
        <w:rPr>
          <w:rFonts w:ascii="Times New Roman" w:hAnsi="Times New Roman"/>
          <w:sz w:val="24"/>
          <w:szCs w:val="24"/>
        </w:rPr>
      </w:pPr>
      <w:r w:rsidRPr="00E56E0A">
        <w:rPr>
          <w:rFonts w:ascii="Times New Roman" w:hAnsi="Times New Roman"/>
          <w:sz w:val="24"/>
          <w:szCs w:val="24"/>
          <w:lang w:val="en-GB"/>
        </w:rPr>
        <w:t>Stake R</w:t>
      </w:r>
      <w:r w:rsidR="00213FED">
        <w:rPr>
          <w:rFonts w:ascii="Times New Roman" w:hAnsi="Times New Roman"/>
          <w:sz w:val="24"/>
          <w:szCs w:val="24"/>
          <w:lang w:val="en-GB"/>
        </w:rPr>
        <w:t xml:space="preserve"> </w:t>
      </w:r>
      <w:r w:rsidRPr="00E56E0A">
        <w:rPr>
          <w:rFonts w:ascii="Times New Roman" w:hAnsi="Times New Roman"/>
          <w:sz w:val="24"/>
          <w:szCs w:val="24"/>
          <w:lang w:val="en-GB"/>
        </w:rPr>
        <w:t xml:space="preserve">E (2003) Case study. </w:t>
      </w:r>
      <w:r w:rsidRPr="00E56E0A">
        <w:rPr>
          <w:rFonts w:ascii="Times New Roman" w:hAnsi="Times New Roman"/>
          <w:i/>
          <w:sz w:val="24"/>
          <w:szCs w:val="24"/>
          <w:lang w:val="en-US"/>
        </w:rPr>
        <w:t>In</w:t>
      </w:r>
      <w:r w:rsidRPr="00E56E0A">
        <w:rPr>
          <w:rFonts w:ascii="Times New Roman" w:hAnsi="Times New Roman"/>
          <w:sz w:val="24"/>
          <w:szCs w:val="24"/>
          <w:lang w:val="en-US"/>
        </w:rPr>
        <w:t xml:space="preserve">: Denzin K, Lincoln Y (eds) </w:t>
      </w:r>
      <w:r w:rsidRPr="00E56E0A">
        <w:rPr>
          <w:rFonts w:ascii="Times New Roman" w:hAnsi="Times New Roman"/>
          <w:i/>
          <w:sz w:val="24"/>
          <w:szCs w:val="24"/>
          <w:lang w:val="en-US"/>
        </w:rPr>
        <w:t>Strategies of qualitative enquiry</w:t>
      </w:r>
      <w:r w:rsidRPr="00E56E0A">
        <w:rPr>
          <w:rFonts w:ascii="Times New Roman" w:hAnsi="Times New Roman"/>
          <w:sz w:val="24"/>
          <w:szCs w:val="24"/>
          <w:lang w:val="en-US"/>
        </w:rPr>
        <w:t xml:space="preserve">. </w:t>
      </w:r>
      <w:r w:rsidRPr="00E56E0A">
        <w:rPr>
          <w:rFonts w:ascii="Times New Roman" w:hAnsi="Times New Roman"/>
          <w:sz w:val="24"/>
          <w:szCs w:val="24"/>
        </w:rPr>
        <w:t xml:space="preserve">Sage Publications, Newbury </w:t>
      </w:r>
      <w:proofErr w:type="gramStart"/>
      <w:r w:rsidRPr="00E56E0A">
        <w:rPr>
          <w:rFonts w:ascii="Times New Roman" w:hAnsi="Times New Roman"/>
          <w:sz w:val="24"/>
          <w:szCs w:val="24"/>
        </w:rPr>
        <w:t>Park:</w:t>
      </w:r>
      <w:proofErr w:type="gramEnd"/>
      <w:r w:rsidRPr="00E56E0A">
        <w:rPr>
          <w:rFonts w:ascii="Times New Roman" w:hAnsi="Times New Roman"/>
          <w:sz w:val="24"/>
          <w:szCs w:val="24"/>
        </w:rPr>
        <w:t xml:space="preserve"> 236-247.</w:t>
      </w:r>
    </w:p>
    <w:p w14:paraId="4EEB5D96" w14:textId="4EA60564" w:rsidR="00DC4B53" w:rsidRPr="00E56E0A" w:rsidRDefault="00DC4B53" w:rsidP="00F64CA7">
      <w:pPr>
        <w:pStyle w:val="BiblioBody"/>
        <w:spacing w:before="120" w:line="240" w:lineRule="auto"/>
        <w:rPr>
          <w:sz w:val="24"/>
          <w:szCs w:val="24"/>
          <w:u w:val="single"/>
        </w:rPr>
      </w:pPr>
      <w:r w:rsidRPr="00E56E0A">
        <w:rPr>
          <w:sz w:val="24"/>
          <w:szCs w:val="24"/>
          <w:u w:val="single"/>
        </w:rPr>
        <w:t>F</w:t>
      </w:r>
      <w:r w:rsidR="008D400B">
        <w:rPr>
          <w:sz w:val="24"/>
          <w:szCs w:val="24"/>
          <w:u w:val="single"/>
        </w:rPr>
        <w:t>rench</w:t>
      </w:r>
      <w:r w:rsidRPr="00E56E0A">
        <w:rPr>
          <w:sz w:val="24"/>
          <w:szCs w:val="24"/>
          <w:u w:val="single"/>
        </w:rPr>
        <w:t xml:space="preserve"> : </w:t>
      </w:r>
    </w:p>
    <w:p w14:paraId="1704A8E1" w14:textId="1832C116" w:rsidR="0028564F" w:rsidRDefault="00DC4B53" w:rsidP="00F64CA7">
      <w:pPr>
        <w:pStyle w:val="BiblioBody"/>
        <w:spacing w:before="120" w:line="240" w:lineRule="auto"/>
        <w:rPr>
          <w:rFonts w:eastAsia="Calibri"/>
          <w:sz w:val="24"/>
          <w:szCs w:val="24"/>
          <w:lang w:val="en-GB"/>
        </w:rPr>
      </w:pPr>
      <w:proofErr w:type="spellStart"/>
      <w:r w:rsidRPr="00E56E0A">
        <w:rPr>
          <w:rFonts w:eastAsia="Calibri"/>
          <w:sz w:val="24"/>
          <w:szCs w:val="24"/>
        </w:rPr>
        <w:t>Benko</w:t>
      </w:r>
      <w:proofErr w:type="spellEnd"/>
      <w:r w:rsidRPr="00E56E0A">
        <w:rPr>
          <w:rFonts w:eastAsia="Calibri"/>
          <w:sz w:val="24"/>
          <w:szCs w:val="24"/>
        </w:rPr>
        <w:t xml:space="preserve"> G, </w:t>
      </w:r>
      <w:proofErr w:type="spellStart"/>
      <w:r w:rsidRPr="00E56E0A">
        <w:rPr>
          <w:rFonts w:eastAsia="Calibri"/>
          <w:sz w:val="24"/>
          <w:szCs w:val="24"/>
        </w:rPr>
        <w:t>Bouinot</w:t>
      </w:r>
      <w:proofErr w:type="spellEnd"/>
      <w:r w:rsidRPr="00E56E0A">
        <w:rPr>
          <w:rFonts w:eastAsia="Calibri"/>
          <w:sz w:val="24"/>
          <w:szCs w:val="24"/>
        </w:rPr>
        <w:t xml:space="preserve"> J (2003) Compétitivité et promotion des villes moyennes en Europe. </w:t>
      </w:r>
      <w:r w:rsidRPr="00E56E0A">
        <w:rPr>
          <w:rFonts w:eastAsia="Calibri"/>
          <w:i/>
          <w:sz w:val="24"/>
          <w:szCs w:val="24"/>
        </w:rPr>
        <w:t>In </w:t>
      </w:r>
      <w:r w:rsidRPr="00E56E0A">
        <w:rPr>
          <w:rFonts w:eastAsia="Calibri"/>
          <w:sz w:val="24"/>
          <w:szCs w:val="24"/>
        </w:rPr>
        <w:t xml:space="preserve">: Charbonneau F, Lewis P, </w:t>
      </w:r>
      <w:proofErr w:type="spellStart"/>
      <w:r w:rsidRPr="00E56E0A">
        <w:rPr>
          <w:rFonts w:eastAsia="Calibri"/>
          <w:sz w:val="24"/>
          <w:szCs w:val="24"/>
        </w:rPr>
        <w:t>Manzagol</w:t>
      </w:r>
      <w:proofErr w:type="spellEnd"/>
      <w:r w:rsidRPr="00E56E0A">
        <w:rPr>
          <w:rFonts w:eastAsia="Calibri"/>
          <w:sz w:val="24"/>
          <w:szCs w:val="24"/>
        </w:rPr>
        <w:t xml:space="preserve"> C (</w:t>
      </w:r>
      <w:proofErr w:type="spellStart"/>
      <w:r w:rsidRPr="00E56E0A">
        <w:rPr>
          <w:rFonts w:eastAsia="Calibri"/>
          <w:sz w:val="24"/>
          <w:szCs w:val="24"/>
        </w:rPr>
        <w:t>dir</w:t>
      </w:r>
      <w:proofErr w:type="spellEnd"/>
      <w:r w:rsidRPr="00E56E0A">
        <w:rPr>
          <w:rFonts w:eastAsia="Calibri"/>
          <w:sz w:val="24"/>
          <w:szCs w:val="24"/>
        </w:rPr>
        <w:t xml:space="preserve">.) </w:t>
      </w:r>
      <w:r w:rsidRPr="00E56E0A">
        <w:rPr>
          <w:rFonts w:eastAsia="Calibri"/>
          <w:i/>
          <w:sz w:val="24"/>
          <w:szCs w:val="24"/>
        </w:rPr>
        <w:t>Villes moyennes et mondialisation, Renouvellement de l’analyse et des stratégies</w:t>
      </w:r>
      <w:r w:rsidRPr="00E56E0A">
        <w:rPr>
          <w:rFonts w:eastAsia="Calibri"/>
          <w:sz w:val="24"/>
          <w:szCs w:val="24"/>
        </w:rPr>
        <w:t xml:space="preserve">. </w:t>
      </w:r>
      <w:r w:rsidRPr="006C3821">
        <w:rPr>
          <w:rFonts w:eastAsia="Calibri"/>
          <w:sz w:val="24"/>
          <w:szCs w:val="24"/>
          <w:lang w:val="en-GB"/>
        </w:rPr>
        <w:t xml:space="preserve">Éditions </w:t>
      </w:r>
      <w:proofErr w:type="spellStart"/>
      <w:r w:rsidRPr="006C3821">
        <w:rPr>
          <w:rFonts w:eastAsia="Calibri"/>
          <w:sz w:val="24"/>
          <w:szCs w:val="24"/>
          <w:lang w:val="en-GB"/>
        </w:rPr>
        <w:t>Trames</w:t>
      </w:r>
      <w:proofErr w:type="spellEnd"/>
      <w:r w:rsidRPr="006C3821">
        <w:rPr>
          <w:rFonts w:eastAsia="Calibri"/>
          <w:sz w:val="24"/>
          <w:szCs w:val="24"/>
          <w:lang w:val="en-GB"/>
        </w:rPr>
        <w:t xml:space="preserve">, </w:t>
      </w:r>
      <w:proofErr w:type="gramStart"/>
      <w:r w:rsidRPr="006C3821">
        <w:rPr>
          <w:rFonts w:eastAsia="Calibri"/>
          <w:sz w:val="24"/>
          <w:szCs w:val="24"/>
          <w:lang w:val="en-GB"/>
        </w:rPr>
        <w:t>Montréal</w:t>
      </w:r>
      <w:r w:rsidR="00A31DA1" w:rsidRPr="006C3821">
        <w:rPr>
          <w:rFonts w:eastAsia="Calibri"/>
          <w:sz w:val="24"/>
          <w:szCs w:val="24"/>
          <w:lang w:val="en-GB"/>
        </w:rPr>
        <w:t xml:space="preserve"> </w:t>
      </w:r>
      <w:r w:rsidRPr="006C3821">
        <w:rPr>
          <w:rFonts w:eastAsia="Calibri"/>
          <w:sz w:val="24"/>
          <w:szCs w:val="24"/>
          <w:lang w:val="en-GB"/>
        </w:rPr>
        <w:t>:</w:t>
      </w:r>
      <w:proofErr w:type="gramEnd"/>
      <w:r w:rsidRPr="006C3821">
        <w:rPr>
          <w:rFonts w:eastAsia="Calibri"/>
          <w:sz w:val="24"/>
          <w:szCs w:val="24"/>
          <w:lang w:val="en-GB"/>
        </w:rPr>
        <w:t xml:space="preserve"> 190-199.</w:t>
      </w:r>
    </w:p>
    <w:p w14:paraId="6E263771" w14:textId="77777777" w:rsidR="008D400B" w:rsidRPr="006C3821" w:rsidRDefault="008D400B" w:rsidP="00F64CA7">
      <w:pPr>
        <w:pStyle w:val="BiblioBody"/>
        <w:spacing w:before="120" w:line="240" w:lineRule="auto"/>
        <w:rPr>
          <w:sz w:val="24"/>
          <w:szCs w:val="24"/>
          <w:lang w:val="en-GB" w:eastAsia="en-US"/>
        </w:rPr>
      </w:pPr>
    </w:p>
    <w:p w14:paraId="485AB959" w14:textId="20F26418" w:rsidR="00AE50D4" w:rsidRPr="009A1B12" w:rsidRDefault="008D400B" w:rsidP="00F64CA7">
      <w:pPr>
        <w:pStyle w:val="Sansinterligne1"/>
        <w:spacing w:before="120"/>
        <w:jc w:val="both"/>
        <w:rPr>
          <w:rFonts w:ascii="Times New Roman" w:hAnsi="Times New Roman"/>
          <w:b/>
          <w:sz w:val="24"/>
          <w:szCs w:val="24"/>
          <w:lang w:val="en-GB"/>
        </w:rPr>
      </w:pPr>
      <w:r w:rsidRPr="009A1B12">
        <w:rPr>
          <w:rFonts w:ascii="Times New Roman" w:hAnsi="Times New Roman"/>
          <w:b/>
          <w:sz w:val="24"/>
          <w:szCs w:val="24"/>
          <w:lang w:val="en-GB"/>
        </w:rPr>
        <w:t>Reports, research papers, briefs:</w:t>
      </w:r>
    </w:p>
    <w:p w14:paraId="5B856458" w14:textId="59D9EB04" w:rsidR="00A31DA1" w:rsidRPr="009A1B12" w:rsidRDefault="00A31DA1" w:rsidP="00F64CA7">
      <w:pPr>
        <w:pStyle w:val="Sansinterligne1"/>
        <w:spacing w:before="120"/>
        <w:jc w:val="both"/>
        <w:rPr>
          <w:rFonts w:ascii="Times New Roman" w:hAnsi="Times New Roman"/>
          <w:sz w:val="24"/>
          <w:szCs w:val="24"/>
          <w:u w:val="single"/>
          <w:lang w:val="en-GB"/>
        </w:rPr>
      </w:pPr>
      <w:r w:rsidRPr="009A1B12">
        <w:rPr>
          <w:rFonts w:ascii="Times New Roman" w:hAnsi="Times New Roman"/>
          <w:sz w:val="24"/>
          <w:szCs w:val="24"/>
          <w:u w:val="single"/>
          <w:lang w:val="en-GB"/>
        </w:rPr>
        <w:t>F</w:t>
      </w:r>
      <w:r w:rsidR="008D400B" w:rsidRPr="009A1B12">
        <w:rPr>
          <w:rFonts w:ascii="Times New Roman" w:hAnsi="Times New Roman"/>
          <w:sz w:val="24"/>
          <w:szCs w:val="24"/>
          <w:u w:val="single"/>
          <w:lang w:val="en-GB"/>
        </w:rPr>
        <w:t>rench and English</w:t>
      </w:r>
      <w:r w:rsidRPr="009A1B12">
        <w:rPr>
          <w:rFonts w:ascii="Times New Roman" w:hAnsi="Times New Roman"/>
          <w:sz w:val="24"/>
          <w:szCs w:val="24"/>
          <w:u w:val="single"/>
          <w:lang w:val="en-GB"/>
        </w:rPr>
        <w:t>:</w:t>
      </w:r>
    </w:p>
    <w:p w14:paraId="434C1524" w14:textId="08BD6B34" w:rsidR="00753391" w:rsidRPr="00753391" w:rsidRDefault="00753391" w:rsidP="00F64CA7">
      <w:pPr>
        <w:autoSpaceDE w:val="0"/>
        <w:autoSpaceDN w:val="0"/>
        <w:adjustRightInd w:val="0"/>
        <w:spacing w:before="120" w:after="0" w:line="240" w:lineRule="auto"/>
        <w:ind w:left="284" w:hanging="284"/>
        <w:jc w:val="both"/>
        <w:rPr>
          <w:rFonts w:ascii="Times New Roman" w:hAnsi="Times New Roman"/>
          <w:sz w:val="24"/>
          <w:szCs w:val="24"/>
          <w:lang w:val="en-GB" w:eastAsia="fr-FR"/>
        </w:rPr>
      </w:pPr>
      <w:proofErr w:type="spellStart"/>
      <w:r>
        <w:rPr>
          <w:rFonts w:ascii="Times New Roman" w:hAnsi="Times New Roman"/>
          <w:sz w:val="24"/>
          <w:szCs w:val="24"/>
          <w:lang w:val="en-GB" w:eastAsia="fr-FR"/>
        </w:rPr>
        <w:t>Morry</w:t>
      </w:r>
      <w:proofErr w:type="spellEnd"/>
      <w:r w:rsidRPr="00753391">
        <w:rPr>
          <w:rFonts w:ascii="Times New Roman" w:hAnsi="Times New Roman"/>
          <w:sz w:val="24"/>
          <w:szCs w:val="24"/>
          <w:lang w:val="en-GB" w:eastAsia="fr-FR"/>
        </w:rPr>
        <w:t xml:space="preserve"> M (2018) </w:t>
      </w:r>
      <w:r w:rsidRPr="00753391">
        <w:rPr>
          <w:rFonts w:ascii="Times New Roman" w:hAnsi="Times New Roman"/>
          <w:i/>
          <w:sz w:val="24"/>
          <w:szCs w:val="24"/>
          <w:lang w:val="en-GB" w:eastAsia="fr-FR"/>
        </w:rPr>
        <w:t>An equal exit? The distributional consequences of leaving the EU</w:t>
      </w:r>
      <w:r>
        <w:rPr>
          <w:rFonts w:ascii="Times New Roman" w:hAnsi="Times New Roman"/>
          <w:i/>
          <w:sz w:val="24"/>
          <w:szCs w:val="24"/>
          <w:lang w:val="en-GB" w:eastAsia="fr-FR"/>
        </w:rPr>
        <w:t>.</w:t>
      </w:r>
      <w:r w:rsidRPr="00753391">
        <w:rPr>
          <w:rFonts w:ascii="Times New Roman" w:hAnsi="Times New Roman"/>
          <w:sz w:val="24"/>
          <w:szCs w:val="24"/>
          <w:lang w:val="en-GB" w:eastAsia="fr-FR"/>
        </w:rPr>
        <w:t xml:space="preserve"> Briefing II, Institute for Public Policy Research</w:t>
      </w:r>
      <w:r>
        <w:rPr>
          <w:rFonts w:ascii="Times New Roman" w:hAnsi="Times New Roman"/>
          <w:sz w:val="24"/>
          <w:szCs w:val="24"/>
          <w:lang w:val="en-GB" w:eastAsia="fr-FR"/>
        </w:rPr>
        <w:t>.</w:t>
      </w:r>
    </w:p>
    <w:p w14:paraId="1E8F99FF" w14:textId="77777777" w:rsidR="008D400B" w:rsidRPr="009A1B12" w:rsidRDefault="008D400B" w:rsidP="00F64CA7">
      <w:pPr>
        <w:pStyle w:val="Sansinterligne1"/>
        <w:spacing w:before="120"/>
        <w:jc w:val="both"/>
        <w:rPr>
          <w:rFonts w:ascii="Times New Roman" w:hAnsi="Times New Roman"/>
          <w:b/>
          <w:sz w:val="24"/>
          <w:szCs w:val="24"/>
          <w:lang w:val="en-GB"/>
        </w:rPr>
      </w:pPr>
    </w:p>
    <w:p w14:paraId="16875A90" w14:textId="0A8EFEEA" w:rsidR="00AE50D4" w:rsidRPr="008D400B" w:rsidRDefault="008D400B" w:rsidP="00F64CA7">
      <w:pPr>
        <w:pStyle w:val="Sansinterligne1"/>
        <w:spacing w:before="120"/>
        <w:jc w:val="both"/>
        <w:rPr>
          <w:rFonts w:ascii="Times New Roman" w:hAnsi="Times New Roman"/>
          <w:b/>
          <w:sz w:val="24"/>
          <w:szCs w:val="24"/>
          <w:lang w:val="en-GB"/>
        </w:rPr>
      </w:pPr>
      <w:r w:rsidRPr="008D400B">
        <w:rPr>
          <w:rFonts w:ascii="Times New Roman" w:hAnsi="Times New Roman"/>
          <w:b/>
          <w:sz w:val="24"/>
          <w:szCs w:val="24"/>
          <w:lang w:val="en-GB"/>
        </w:rPr>
        <w:t>Presentation</w:t>
      </w:r>
      <w:r w:rsidR="00A31DA1" w:rsidRPr="008D400B">
        <w:rPr>
          <w:rFonts w:ascii="Times New Roman" w:hAnsi="Times New Roman"/>
          <w:b/>
          <w:sz w:val="24"/>
          <w:szCs w:val="24"/>
          <w:lang w:val="en-GB"/>
        </w:rPr>
        <w:t>:</w:t>
      </w:r>
    </w:p>
    <w:p w14:paraId="43EC7F13" w14:textId="77777777" w:rsidR="008D400B" w:rsidRPr="00E56E0A" w:rsidRDefault="008D400B" w:rsidP="008D400B">
      <w:pPr>
        <w:autoSpaceDE w:val="0"/>
        <w:autoSpaceDN w:val="0"/>
        <w:adjustRightInd w:val="0"/>
        <w:spacing w:before="120" w:after="0" w:line="240" w:lineRule="auto"/>
        <w:ind w:left="284" w:hanging="284"/>
        <w:jc w:val="both"/>
        <w:rPr>
          <w:rFonts w:ascii="Times New Roman" w:hAnsi="Times New Roman"/>
          <w:sz w:val="24"/>
          <w:szCs w:val="24"/>
          <w:u w:val="single"/>
          <w:lang w:val="en-GB" w:eastAsia="fr-FR"/>
        </w:rPr>
      </w:pPr>
      <w:r w:rsidRPr="00E56E0A">
        <w:rPr>
          <w:rFonts w:ascii="Times New Roman" w:hAnsi="Times New Roman"/>
          <w:sz w:val="24"/>
          <w:szCs w:val="24"/>
          <w:u w:val="single"/>
          <w:lang w:val="en-GB" w:eastAsia="fr-FR"/>
        </w:rPr>
        <w:t xml:space="preserve">English: </w:t>
      </w:r>
    </w:p>
    <w:p w14:paraId="62D3C87A" w14:textId="77777777" w:rsidR="008D400B" w:rsidRPr="00E56E0A" w:rsidRDefault="008D400B" w:rsidP="008D400B">
      <w:pPr>
        <w:pStyle w:val="BiblioBody"/>
        <w:spacing w:before="120" w:line="240" w:lineRule="auto"/>
        <w:rPr>
          <w:sz w:val="24"/>
          <w:szCs w:val="24"/>
        </w:rPr>
      </w:pPr>
      <w:r w:rsidRPr="00E56E0A">
        <w:rPr>
          <w:sz w:val="24"/>
          <w:szCs w:val="24"/>
          <w:lang w:val="en-GB"/>
        </w:rPr>
        <w:t xml:space="preserve">Marsden T K, Miele M, Morgan S L (2007) </w:t>
      </w:r>
      <w:hyperlink r:id="rId15" w:history="1">
        <w:r w:rsidRPr="00E56E0A">
          <w:rPr>
            <w:rStyle w:val="Lienhypertexte"/>
            <w:sz w:val="24"/>
            <w:szCs w:val="24"/>
            <w:lang w:val="en-GB"/>
          </w:rPr>
          <w:t>Creating agricultural multifunctionality: ecological entrepreneurship and the eco-economy in comparative perspective</w:t>
        </w:r>
      </w:hyperlink>
      <w:r w:rsidRPr="00E56E0A">
        <w:rPr>
          <w:sz w:val="24"/>
          <w:szCs w:val="24"/>
          <w:lang w:val="en-GB"/>
        </w:rPr>
        <w:t xml:space="preserve">. </w:t>
      </w:r>
      <w:r w:rsidRPr="00E56E0A">
        <w:rPr>
          <w:sz w:val="24"/>
          <w:szCs w:val="24"/>
        </w:rPr>
        <w:t xml:space="preserve">RGS/IBG </w:t>
      </w:r>
      <w:proofErr w:type="spellStart"/>
      <w:r w:rsidRPr="00E56E0A">
        <w:rPr>
          <w:sz w:val="24"/>
          <w:szCs w:val="24"/>
        </w:rPr>
        <w:t>Annual</w:t>
      </w:r>
      <w:proofErr w:type="spellEnd"/>
      <w:r w:rsidRPr="00E56E0A">
        <w:rPr>
          <w:sz w:val="24"/>
          <w:szCs w:val="24"/>
        </w:rPr>
        <w:t xml:space="preserve"> </w:t>
      </w:r>
      <w:proofErr w:type="spellStart"/>
      <w:r w:rsidRPr="00E56E0A">
        <w:rPr>
          <w:sz w:val="24"/>
          <w:szCs w:val="24"/>
        </w:rPr>
        <w:t>Conference</w:t>
      </w:r>
      <w:proofErr w:type="spellEnd"/>
      <w:r w:rsidRPr="00E56E0A">
        <w:rPr>
          <w:sz w:val="24"/>
          <w:szCs w:val="24"/>
        </w:rPr>
        <w:t>, London, 29-31 August.</w:t>
      </w:r>
    </w:p>
    <w:p w14:paraId="61AA0EC4" w14:textId="79A10D66" w:rsidR="00A31DA1" w:rsidRPr="00E56E0A" w:rsidRDefault="00A31DA1"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w:t>
      </w:r>
      <w:r w:rsidR="008D400B">
        <w:rPr>
          <w:rFonts w:ascii="Times New Roman" w:hAnsi="Times New Roman"/>
          <w:sz w:val="24"/>
          <w:szCs w:val="24"/>
          <w:u w:val="single"/>
        </w:rPr>
        <w:t>ench</w:t>
      </w:r>
      <w:r w:rsidRPr="00E56E0A">
        <w:rPr>
          <w:rFonts w:ascii="Times New Roman" w:hAnsi="Times New Roman"/>
          <w:sz w:val="24"/>
          <w:szCs w:val="24"/>
          <w:u w:val="single"/>
        </w:rPr>
        <w:t> :</w:t>
      </w:r>
    </w:p>
    <w:p w14:paraId="6E6D9FDC" w14:textId="2DDD3FD1" w:rsidR="0084042C" w:rsidRPr="009A1B12" w:rsidRDefault="00AE50D4" w:rsidP="0028564F">
      <w:pPr>
        <w:autoSpaceDE w:val="0"/>
        <w:autoSpaceDN w:val="0"/>
        <w:adjustRightInd w:val="0"/>
        <w:spacing w:before="120" w:after="0" w:line="240" w:lineRule="auto"/>
        <w:ind w:left="284" w:hanging="284"/>
        <w:jc w:val="both"/>
        <w:rPr>
          <w:rFonts w:ascii="Times New Roman" w:hAnsi="Times New Roman"/>
          <w:sz w:val="24"/>
          <w:szCs w:val="24"/>
          <w:lang w:eastAsia="fr-FR"/>
        </w:rPr>
      </w:pPr>
      <w:r w:rsidRPr="00E56E0A">
        <w:rPr>
          <w:rFonts w:ascii="Times New Roman" w:hAnsi="Times New Roman"/>
          <w:sz w:val="24"/>
          <w:szCs w:val="24"/>
          <w:lang w:eastAsia="fr-FR"/>
        </w:rPr>
        <w:t>Lepicier D, Doré G, Diallo A</w:t>
      </w:r>
      <w:r w:rsidRPr="00E56E0A">
        <w:rPr>
          <w:rFonts w:ascii="Times New Roman" w:hAnsi="Times New Roman"/>
          <w:smallCaps/>
          <w:sz w:val="24"/>
          <w:szCs w:val="24"/>
          <w:lang w:eastAsia="fr-FR"/>
        </w:rPr>
        <w:t xml:space="preserve"> (</w:t>
      </w:r>
      <w:r w:rsidRPr="00E56E0A">
        <w:rPr>
          <w:rFonts w:ascii="Times New Roman" w:hAnsi="Times New Roman"/>
          <w:sz w:val="24"/>
          <w:szCs w:val="24"/>
          <w:lang w:eastAsia="fr-FR"/>
        </w:rPr>
        <w:t xml:space="preserve">2012) Pays et intercommunalité, quelles perspectives de la réforme des collectivités territoriales pour les territoires de projets ? </w:t>
      </w:r>
      <w:proofErr w:type="spellStart"/>
      <w:r w:rsidR="005F2941" w:rsidRPr="009A1B12">
        <w:rPr>
          <w:rFonts w:ascii="Times New Roman" w:hAnsi="Times New Roman"/>
          <w:sz w:val="24"/>
          <w:szCs w:val="24"/>
          <w:lang w:eastAsia="fr-FR"/>
        </w:rPr>
        <w:t>XLIX</w:t>
      </w:r>
      <w:r w:rsidR="00A31DA1" w:rsidRPr="009A1B12">
        <w:rPr>
          <w:rFonts w:ascii="Times New Roman" w:hAnsi="Times New Roman"/>
          <w:sz w:val="24"/>
          <w:szCs w:val="24"/>
          <w:vertAlign w:val="superscript"/>
          <w:lang w:eastAsia="fr-FR"/>
        </w:rPr>
        <w:t>e</w:t>
      </w:r>
      <w:proofErr w:type="spellEnd"/>
      <w:r w:rsidR="00A31DA1" w:rsidRPr="009A1B12">
        <w:rPr>
          <w:rFonts w:ascii="Times New Roman" w:hAnsi="Times New Roman"/>
          <w:sz w:val="24"/>
          <w:szCs w:val="24"/>
          <w:lang w:eastAsia="fr-FR"/>
        </w:rPr>
        <w:t xml:space="preserve"> </w:t>
      </w:r>
      <w:r w:rsidRPr="009A1B12">
        <w:rPr>
          <w:rFonts w:ascii="Times New Roman" w:hAnsi="Times New Roman"/>
          <w:sz w:val="24"/>
          <w:szCs w:val="24"/>
          <w:lang w:eastAsia="fr-FR"/>
        </w:rPr>
        <w:t xml:space="preserve">Colloque de l’ASRDLF, Belfort, </w:t>
      </w:r>
      <w:r w:rsidR="00A31DA1" w:rsidRPr="009A1B12">
        <w:rPr>
          <w:rFonts w:ascii="Times New Roman" w:hAnsi="Times New Roman"/>
          <w:sz w:val="24"/>
          <w:szCs w:val="24"/>
          <w:lang w:eastAsia="fr-FR"/>
        </w:rPr>
        <w:t xml:space="preserve">9-11 </w:t>
      </w:r>
      <w:r w:rsidRPr="009A1B12">
        <w:rPr>
          <w:rFonts w:ascii="Times New Roman" w:hAnsi="Times New Roman"/>
          <w:sz w:val="24"/>
          <w:szCs w:val="24"/>
          <w:lang w:eastAsia="fr-FR"/>
        </w:rPr>
        <w:t>juillet.</w:t>
      </w:r>
    </w:p>
    <w:p w14:paraId="5C4DBAE4" w14:textId="77777777" w:rsidR="00A31DA1" w:rsidRPr="00E56E0A" w:rsidRDefault="00A31DA1" w:rsidP="00F64CA7">
      <w:pPr>
        <w:pStyle w:val="BiblioBody"/>
        <w:spacing w:before="120" w:line="240" w:lineRule="auto"/>
        <w:ind w:left="0" w:firstLine="0"/>
        <w:rPr>
          <w:b/>
          <w:sz w:val="24"/>
          <w:szCs w:val="24"/>
        </w:rPr>
      </w:pPr>
    </w:p>
    <w:p w14:paraId="2D079818" w14:textId="02031F94" w:rsidR="00AE50D4" w:rsidRPr="009A1B12" w:rsidRDefault="008D400B" w:rsidP="00F64CA7">
      <w:pPr>
        <w:pStyle w:val="Sansinterligne1"/>
        <w:spacing w:before="120"/>
        <w:jc w:val="both"/>
        <w:rPr>
          <w:rFonts w:ascii="Times New Roman" w:hAnsi="Times New Roman"/>
          <w:b/>
          <w:sz w:val="24"/>
          <w:szCs w:val="24"/>
        </w:rPr>
      </w:pPr>
      <w:r w:rsidRPr="009A1B12">
        <w:rPr>
          <w:rFonts w:ascii="Times New Roman" w:hAnsi="Times New Roman"/>
          <w:b/>
          <w:sz w:val="24"/>
          <w:szCs w:val="24"/>
        </w:rPr>
        <w:t>PhD</w:t>
      </w:r>
      <w:r w:rsidR="00F723E6" w:rsidRPr="009A1B12">
        <w:rPr>
          <w:rFonts w:ascii="Times New Roman" w:hAnsi="Times New Roman"/>
          <w:b/>
          <w:sz w:val="24"/>
          <w:szCs w:val="24"/>
        </w:rPr>
        <w:t xml:space="preserve"> </w:t>
      </w:r>
      <w:proofErr w:type="spellStart"/>
      <w:proofErr w:type="gramStart"/>
      <w:r w:rsidR="00F723E6" w:rsidRPr="009A1B12">
        <w:rPr>
          <w:rFonts w:ascii="Times New Roman" w:hAnsi="Times New Roman"/>
          <w:b/>
          <w:sz w:val="24"/>
          <w:szCs w:val="24"/>
        </w:rPr>
        <w:t>thesis</w:t>
      </w:r>
      <w:proofErr w:type="spellEnd"/>
      <w:r w:rsidRPr="009A1B12">
        <w:rPr>
          <w:rFonts w:ascii="Times New Roman" w:hAnsi="Times New Roman"/>
          <w:b/>
          <w:sz w:val="24"/>
          <w:szCs w:val="24"/>
        </w:rPr>
        <w:t>:</w:t>
      </w:r>
      <w:proofErr w:type="gramEnd"/>
    </w:p>
    <w:p w14:paraId="3AD4F40F" w14:textId="7C511456" w:rsidR="00AE50D4" w:rsidRPr="009A1B12" w:rsidRDefault="00AE50D4" w:rsidP="00F64CA7">
      <w:pPr>
        <w:autoSpaceDE w:val="0"/>
        <w:autoSpaceDN w:val="0"/>
        <w:adjustRightInd w:val="0"/>
        <w:spacing w:before="120" w:after="0" w:line="240" w:lineRule="auto"/>
        <w:ind w:left="284" w:hanging="284"/>
        <w:jc w:val="both"/>
        <w:rPr>
          <w:rFonts w:ascii="Times New Roman" w:hAnsi="Times New Roman"/>
          <w:sz w:val="24"/>
          <w:szCs w:val="24"/>
          <w:lang w:eastAsia="fr-FR"/>
        </w:rPr>
      </w:pPr>
      <w:proofErr w:type="spellStart"/>
      <w:r w:rsidRPr="009A1B12">
        <w:rPr>
          <w:rFonts w:ascii="Times New Roman" w:hAnsi="Times New Roman"/>
          <w:sz w:val="24"/>
          <w:szCs w:val="24"/>
          <w:lang w:eastAsia="fr-FR"/>
        </w:rPr>
        <w:t>Bouzouina</w:t>
      </w:r>
      <w:proofErr w:type="spellEnd"/>
      <w:r w:rsidRPr="009A1B12">
        <w:rPr>
          <w:rFonts w:ascii="Times New Roman" w:hAnsi="Times New Roman"/>
          <w:smallCaps/>
          <w:sz w:val="24"/>
          <w:szCs w:val="24"/>
          <w:lang w:eastAsia="fr-FR"/>
        </w:rPr>
        <w:t xml:space="preserve"> L</w:t>
      </w:r>
      <w:r w:rsidRPr="009A1B12">
        <w:rPr>
          <w:rFonts w:ascii="Times New Roman" w:hAnsi="Times New Roman"/>
          <w:sz w:val="24"/>
          <w:szCs w:val="24"/>
          <w:lang w:eastAsia="fr-FR"/>
        </w:rPr>
        <w:t xml:space="preserve"> (2008) </w:t>
      </w:r>
      <w:r w:rsidR="00F723E6" w:rsidRPr="009A1B12">
        <w:rPr>
          <w:rFonts w:ascii="Times New Roman" w:hAnsi="Times New Roman"/>
          <w:i/>
          <w:sz w:val="24"/>
          <w:szCs w:val="24"/>
          <w:lang w:eastAsia="fr-FR"/>
        </w:rPr>
        <w:t xml:space="preserve">Spatial </w:t>
      </w:r>
      <w:proofErr w:type="spellStart"/>
      <w:r w:rsidR="00F723E6" w:rsidRPr="009A1B12">
        <w:rPr>
          <w:rFonts w:ascii="Times New Roman" w:hAnsi="Times New Roman"/>
          <w:i/>
          <w:sz w:val="24"/>
          <w:szCs w:val="24"/>
          <w:lang w:eastAsia="fr-FR"/>
        </w:rPr>
        <w:t>segregation</w:t>
      </w:r>
      <w:proofErr w:type="spellEnd"/>
      <w:r w:rsidR="00F723E6" w:rsidRPr="009A1B12">
        <w:rPr>
          <w:rFonts w:ascii="Times New Roman" w:hAnsi="Times New Roman"/>
          <w:i/>
          <w:sz w:val="24"/>
          <w:szCs w:val="24"/>
          <w:lang w:eastAsia="fr-FR"/>
        </w:rPr>
        <w:t xml:space="preserve"> and </w:t>
      </w:r>
      <w:proofErr w:type="spellStart"/>
      <w:r w:rsidR="00F723E6" w:rsidRPr="009A1B12">
        <w:rPr>
          <w:rFonts w:ascii="Times New Roman" w:hAnsi="Times New Roman"/>
          <w:i/>
          <w:sz w:val="24"/>
          <w:szCs w:val="24"/>
          <w:lang w:eastAsia="fr-FR"/>
        </w:rPr>
        <w:t>metropolitan</w:t>
      </w:r>
      <w:proofErr w:type="spellEnd"/>
      <w:r w:rsidR="00F723E6" w:rsidRPr="009A1B12">
        <w:rPr>
          <w:rFonts w:ascii="Times New Roman" w:hAnsi="Times New Roman"/>
          <w:i/>
          <w:sz w:val="24"/>
          <w:szCs w:val="24"/>
          <w:lang w:eastAsia="fr-FR"/>
        </w:rPr>
        <w:t xml:space="preserve"> </w:t>
      </w:r>
      <w:proofErr w:type="spellStart"/>
      <w:r w:rsidR="00F723E6" w:rsidRPr="009A1B12">
        <w:rPr>
          <w:rFonts w:ascii="Times New Roman" w:hAnsi="Times New Roman"/>
          <w:i/>
          <w:sz w:val="24"/>
          <w:szCs w:val="24"/>
          <w:lang w:eastAsia="fr-FR"/>
        </w:rPr>
        <w:t>dynamics</w:t>
      </w:r>
      <w:proofErr w:type="spellEnd"/>
      <w:r w:rsidR="00F723E6" w:rsidRPr="009A1B12">
        <w:rPr>
          <w:rFonts w:ascii="Times New Roman" w:hAnsi="Times New Roman"/>
          <w:sz w:val="24"/>
          <w:szCs w:val="24"/>
          <w:lang w:eastAsia="fr-FR"/>
        </w:rPr>
        <w:t xml:space="preserve">. PhD in </w:t>
      </w:r>
      <w:proofErr w:type="spellStart"/>
      <w:r w:rsidR="00F723E6" w:rsidRPr="009A1B12">
        <w:rPr>
          <w:rFonts w:ascii="Times New Roman" w:hAnsi="Times New Roman"/>
          <w:sz w:val="24"/>
          <w:szCs w:val="24"/>
          <w:lang w:eastAsia="fr-FR"/>
        </w:rPr>
        <w:t>economics</w:t>
      </w:r>
      <w:proofErr w:type="spellEnd"/>
      <w:r w:rsidR="00F723E6" w:rsidRPr="009A1B12">
        <w:rPr>
          <w:rFonts w:ascii="Times New Roman" w:hAnsi="Times New Roman"/>
          <w:sz w:val="24"/>
          <w:szCs w:val="24"/>
          <w:lang w:eastAsia="fr-FR"/>
        </w:rPr>
        <w:t xml:space="preserve">, </w:t>
      </w:r>
      <w:r w:rsidRPr="009A1B12">
        <w:rPr>
          <w:rFonts w:ascii="Times New Roman" w:hAnsi="Times New Roman"/>
          <w:sz w:val="24"/>
          <w:szCs w:val="24"/>
          <w:lang w:eastAsia="fr-FR"/>
        </w:rPr>
        <w:t>Université Lumière Lyon 2</w:t>
      </w:r>
      <w:r w:rsidR="00AD0386" w:rsidRPr="009A1B12">
        <w:rPr>
          <w:rFonts w:ascii="Times New Roman" w:hAnsi="Times New Roman"/>
          <w:sz w:val="24"/>
          <w:szCs w:val="24"/>
          <w:lang w:eastAsia="fr-FR"/>
        </w:rPr>
        <w:t>.</w:t>
      </w:r>
    </w:p>
    <w:p w14:paraId="16A3B8CC" w14:textId="77777777" w:rsidR="00AE50D4" w:rsidRPr="009A1B12" w:rsidRDefault="00AE50D4" w:rsidP="00F64CA7">
      <w:pPr>
        <w:pStyle w:val="BiblioBody"/>
        <w:spacing w:before="120" w:line="240" w:lineRule="auto"/>
        <w:ind w:left="0" w:firstLine="0"/>
        <w:rPr>
          <w:b/>
          <w:sz w:val="24"/>
          <w:szCs w:val="24"/>
        </w:rPr>
      </w:pPr>
    </w:p>
    <w:p w14:paraId="21F51951" w14:textId="665E069E" w:rsidR="00AE50D4" w:rsidRPr="00F723E6" w:rsidRDefault="00F723E6" w:rsidP="00F64CA7">
      <w:pPr>
        <w:pStyle w:val="Sansinterligne1"/>
        <w:spacing w:before="120"/>
        <w:jc w:val="both"/>
        <w:rPr>
          <w:rFonts w:ascii="Times New Roman" w:hAnsi="Times New Roman"/>
          <w:b/>
          <w:sz w:val="24"/>
          <w:szCs w:val="24"/>
          <w:lang w:val="en-GB"/>
        </w:rPr>
      </w:pPr>
      <w:r w:rsidRPr="00F723E6">
        <w:rPr>
          <w:rFonts w:ascii="Times New Roman" w:hAnsi="Times New Roman"/>
          <w:b/>
          <w:sz w:val="24"/>
          <w:szCs w:val="24"/>
          <w:lang w:val="en-GB"/>
        </w:rPr>
        <w:t>Online documents:</w:t>
      </w:r>
    </w:p>
    <w:p w14:paraId="7900D2C7" w14:textId="77777777" w:rsidR="00F723E6" w:rsidRPr="00E56E0A" w:rsidRDefault="00F723E6" w:rsidP="00F723E6">
      <w:pPr>
        <w:pStyle w:val="Sansinterligne1"/>
        <w:spacing w:before="120"/>
        <w:jc w:val="both"/>
        <w:rPr>
          <w:rFonts w:ascii="Times New Roman" w:hAnsi="Times New Roman"/>
          <w:sz w:val="24"/>
          <w:szCs w:val="24"/>
          <w:u w:val="single"/>
          <w:lang w:val="en-GB"/>
        </w:rPr>
      </w:pPr>
      <w:r w:rsidRPr="00E56E0A">
        <w:rPr>
          <w:rFonts w:ascii="Times New Roman" w:hAnsi="Times New Roman"/>
          <w:sz w:val="24"/>
          <w:szCs w:val="24"/>
          <w:u w:val="single"/>
          <w:lang w:val="en-GB"/>
        </w:rPr>
        <w:t>English:</w:t>
      </w:r>
    </w:p>
    <w:p w14:paraId="1F983C5E" w14:textId="5255CEA3" w:rsidR="00F723E6" w:rsidRPr="00F723E6" w:rsidRDefault="00F723E6" w:rsidP="00F723E6">
      <w:pPr>
        <w:autoSpaceDE w:val="0"/>
        <w:autoSpaceDN w:val="0"/>
        <w:adjustRightInd w:val="0"/>
        <w:spacing w:before="120" w:after="0" w:line="240" w:lineRule="auto"/>
        <w:ind w:left="284" w:hanging="284"/>
        <w:jc w:val="both"/>
        <w:rPr>
          <w:rFonts w:ascii="Times New Roman" w:hAnsi="Times New Roman"/>
          <w:sz w:val="24"/>
          <w:szCs w:val="24"/>
          <w:lang w:val="en-GB" w:eastAsia="fr-FR"/>
        </w:rPr>
      </w:pPr>
      <w:proofErr w:type="spellStart"/>
      <w:r w:rsidRPr="00E56E0A">
        <w:rPr>
          <w:rFonts w:ascii="Times New Roman" w:hAnsi="Times New Roman"/>
          <w:sz w:val="24"/>
          <w:szCs w:val="24"/>
          <w:lang w:val="en-US" w:eastAsia="fr-FR"/>
        </w:rPr>
        <w:t>Markusen</w:t>
      </w:r>
      <w:proofErr w:type="spellEnd"/>
      <w:r w:rsidRPr="00E56E0A">
        <w:rPr>
          <w:rFonts w:ascii="Times New Roman" w:hAnsi="Times New Roman"/>
          <w:sz w:val="24"/>
          <w:szCs w:val="24"/>
          <w:lang w:val="en-US" w:eastAsia="fr-FR"/>
        </w:rPr>
        <w:t xml:space="preserve"> J R (2002a) Integrating multinational firms into international economics. </w:t>
      </w:r>
      <w:r w:rsidRPr="00E56E0A">
        <w:rPr>
          <w:rFonts w:ascii="Times New Roman" w:hAnsi="Times New Roman"/>
          <w:i/>
          <w:iCs/>
          <w:sz w:val="24"/>
          <w:szCs w:val="24"/>
          <w:lang w:val="en-GB" w:eastAsia="fr-FR"/>
        </w:rPr>
        <w:t xml:space="preserve">NBER Reporter </w:t>
      </w:r>
      <w:r w:rsidRPr="00E56E0A">
        <w:rPr>
          <w:rFonts w:ascii="Times New Roman" w:hAnsi="Times New Roman"/>
          <w:sz w:val="24"/>
          <w:szCs w:val="24"/>
          <w:lang w:val="en-GB" w:eastAsia="fr-FR"/>
        </w:rPr>
        <w:t>[online] http://www.nber.org/reporter/winter02/markusen.html</w:t>
      </w:r>
    </w:p>
    <w:p w14:paraId="52D8FC89" w14:textId="65DF3C2C" w:rsidR="0084042C" w:rsidRPr="00E56E0A" w:rsidRDefault="0084042C" w:rsidP="00F64CA7">
      <w:pPr>
        <w:pStyle w:val="Sansinterligne1"/>
        <w:spacing w:before="120"/>
        <w:jc w:val="both"/>
        <w:rPr>
          <w:rFonts w:ascii="Times New Roman" w:hAnsi="Times New Roman"/>
          <w:sz w:val="24"/>
          <w:szCs w:val="24"/>
          <w:u w:val="single"/>
        </w:rPr>
      </w:pPr>
      <w:r w:rsidRPr="00E56E0A">
        <w:rPr>
          <w:rFonts w:ascii="Times New Roman" w:hAnsi="Times New Roman"/>
          <w:sz w:val="24"/>
          <w:szCs w:val="24"/>
          <w:u w:val="single"/>
        </w:rPr>
        <w:t>Fr</w:t>
      </w:r>
      <w:r w:rsidR="00F723E6">
        <w:rPr>
          <w:rFonts w:ascii="Times New Roman" w:hAnsi="Times New Roman"/>
          <w:sz w:val="24"/>
          <w:szCs w:val="24"/>
          <w:u w:val="single"/>
        </w:rPr>
        <w:t>ench</w:t>
      </w:r>
      <w:r w:rsidRPr="00E56E0A">
        <w:rPr>
          <w:rFonts w:ascii="Times New Roman" w:hAnsi="Times New Roman"/>
          <w:sz w:val="24"/>
          <w:szCs w:val="24"/>
          <w:u w:val="single"/>
        </w:rPr>
        <w:t xml:space="preserve"> :</w:t>
      </w:r>
    </w:p>
    <w:p w14:paraId="2DB823F9" w14:textId="5B4A7057" w:rsidR="0084042C" w:rsidRPr="00E56E0A" w:rsidRDefault="0084042C" w:rsidP="0028564F">
      <w:pPr>
        <w:pStyle w:val="Sansinterligne1"/>
        <w:spacing w:before="120"/>
        <w:ind w:left="284" w:hanging="284"/>
        <w:rPr>
          <w:rFonts w:ascii="Times New Roman" w:hAnsi="Times New Roman"/>
          <w:b/>
          <w:sz w:val="24"/>
          <w:szCs w:val="24"/>
        </w:rPr>
      </w:pPr>
      <w:r w:rsidRPr="00E56E0A">
        <w:rPr>
          <w:rFonts w:ascii="Times New Roman" w:hAnsi="Times New Roman"/>
          <w:sz w:val="24"/>
          <w:szCs w:val="24"/>
        </w:rPr>
        <w:t>L’observatoire des territoires</w:t>
      </w:r>
      <w:r w:rsidRPr="00E56E0A">
        <w:rPr>
          <w:rFonts w:ascii="Times New Roman" w:hAnsi="Times New Roman"/>
          <w:smallCaps/>
          <w:sz w:val="24"/>
          <w:szCs w:val="24"/>
        </w:rPr>
        <w:t xml:space="preserve"> </w:t>
      </w:r>
      <w:r w:rsidRPr="00E56E0A">
        <w:rPr>
          <w:rFonts w:ascii="Times New Roman" w:hAnsi="Times New Roman"/>
          <w:sz w:val="24"/>
          <w:szCs w:val="24"/>
        </w:rPr>
        <w:t xml:space="preserve">(2017) Dynamiques de population. Fiches d’analyse [en ligne] </w:t>
      </w:r>
      <w:hyperlink r:id="rId16" w:history="1">
        <w:r w:rsidRPr="00E56E0A">
          <w:rPr>
            <w:rStyle w:val="Lienhypertexte"/>
            <w:rFonts w:ascii="Times New Roman" w:hAnsi="Times New Roman"/>
            <w:sz w:val="24"/>
            <w:szCs w:val="24"/>
          </w:rPr>
          <w:t>http://www.observatoire-des-territoires.gouv.fr/observatoire-des-territoires/fr/dynamiques-de-population</w:t>
        </w:r>
      </w:hyperlink>
      <w:r w:rsidRPr="00E56E0A">
        <w:rPr>
          <w:rFonts w:ascii="Times New Roman" w:hAnsi="Times New Roman"/>
          <w:sz w:val="24"/>
          <w:szCs w:val="24"/>
        </w:rPr>
        <w:t xml:space="preserve"> </w:t>
      </w:r>
    </w:p>
    <w:sectPr w:rsidR="0084042C" w:rsidRPr="00E56E0A">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19F25" w14:textId="77777777" w:rsidR="00FA7858" w:rsidRDefault="00FA7858" w:rsidP="00AE50D4">
      <w:pPr>
        <w:spacing w:after="0" w:line="240" w:lineRule="auto"/>
      </w:pPr>
      <w:r>
        <w:separator/>
      </w:r>
    </w:p>
  </w:endnote>
  <w:endnote w:type="continuationSeparator" w:id="0">
    <w:p w14:paraId="4E422D07" w14:textId="77777777" w:rsidR="00FA7858" w:rsidRDefault="00FA7858" w:rsidP="00AE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26270" w14:textId="77777777"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end"/>
    </w:r>
  </w:p>
  <w:p w14:paraId="01C7139F" w14:textId="77777777" w:rsidR="00AE50D4" w:rsidRDefault="00AE50D4" w:rsidP="00AE50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E591" w14:textId="7892CB8D" w:rsidR="00AE50D4" w:rsidRDefault="00AE50D4" w:rsidP="00AE50D4">
    <w:pPr>
      <w:pStyle w:val="Pieddepage"/>
      <w:framePr w:wrap="around" w:vAnchor="text" w:hAnchor="margin" w:xAlign="right" w:y="1"/>
      <w:rPr>
        <w:rStyle w:val="Numrodepage"/>
      </w:rPr>
    </w:pPr>
    <w:r>
      <w:rPr>
        <w:rStyle w:val="Numrodepage"/>
      </w:rPr>
      <w:fldChar w:fldCharType="begin"/>
    </w:r>
    <w:r w:rsidR="003E6BAC">
      <w:rPr>
        <w:rStyle w:val="Numrodepage"/>
      </w:rPr>
      <w:instrText>PAGE</w:instrText>
    </w:r>
    <w:r>
      <w:rPr>
        <w:rStyle w:val="Numrodepage"/>
      </w:rPr>
      <w:instrText xml:space="preserve">  </w:instrText>
    </w:r>
    <w:r>
      <w:rPr>
        <w:rStyle w:val="Numrodepage"/>
      </w:rPr>
      <w:fldChar w:fldCharType="separate"/>
    </w:r>
    <w:r w:rsidR="00C44BB4">
      <w:rPr>
        <w:rStyle w:val="Numrodepage"/>
        <w:noProof/>
      </w:rPr>
      <w:t>1</w:t>
    </w:r>
    <w:r>
      <w:rPr>
        <w:rStyle w:val="Numrodepage"/>
      </w:rPr>
      <w:fldChar w:fldCharType="end"/>
    </w:r>
  </w:p>
  <w:p w14:paraId="34DCEA88" w14:textId="77777777" w:rsidR="00AE50D4" w:rsidRDefault="00AE50D4" w:rsidP="00AE50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E64FB" w14:textId="77777777" w:rsidR="00FA7858" w:rsidRDefault="00FA7858" w:rsidP="00AE50D4">
      <w:pPr>
        <w:spacing w:after="0" w:line="240" w:lineRule="auto"/>
      </w:pPr>
      <w:r>
        <w:separator/>
      </w:r>
    </w:p>
  </w:footnote>
  <w:footnote w:type="continuationSeparator" w:id="0">
    <w:p w14:paraId="1F8321CA" w14:textId="77777777" w:rsidR="00FA7858" w:rsidRDefault="00FA7858" w:rsidP="00AE50D4">
      <w:pPr>
        <w:spacing w:after="0" w:line="240" w:lineRule="auto"/>
      </w:pPr>
      <w:r>
        <w:continuationSeparator/>
      </w:r>
    </w:p>
  </w:footnote>
  <w:footnote w:id="1">
    <w:p w14:paraId="2021653D" w14:textId="77090E54" w:rsidR="00AE50D4" w:rsidRDefault="00AE50D4" w:rsidP="00AE50D4">
      <w:pPr>
        <w:pStyle w:val="NoteBody"/>
      </w:pPr>
      <w:r>
        <w:rPr>
          <w:rStyle w:val="Appelnotedebasdep"/>
        </w:rPr>
        <w:footnoteRef/>
      </w:r>
      <w:r>
        <w:t xml:space="preserve"> </w:t>
      </w:r>
      <w:proofErr w:type="spellStart"/>
      <w:r w:rsidR="006B6990">
        <w:t>Footnote</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4AD8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F156BC"/>
    <w:multiLevelType w:val="hybridMultilevel"/>
    <w:tmpl w:val="6EEAA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8D1"/>
    <w:rsid w:val="00022300"/>
    <w:rsid w:val="000327FA"/>
    <w:rsid w:val="00041486"/>
    <w:rsid w:val="000741C3"/>
    <w:rsid w:val="00074D06"/>
    <w:rsid w:val="0019268E"/>
    <w:rsid w:val="001C7F0C"/>
    <w:rsid w:val="001D1730"/>
    <w:rsid w:val="001D3B52"/>
    <w:rsid w:val="001E6A15"/>
    <w:rsid w:val="00213FED"/>
    <w:rsid w:val="00252670"/>
    <w:rsid w:val="00255475"/>
    <w:rsid w:val="0028011D"/>
    <w:rsid w:val="0028564F"/>
    <w:rsid w:val="002C25AD"/>
    <w:rsid w:val="003D043C"/>
    <w:rsid w:val="003E0793"/>
    <w:rsid w:val="003E6BAC"/>
    <w:rsid w:val="00402B5A"/>
    <w:rsid w:val="0049090B"/>
    <w:rsid w:val="004B05FB"/>
    <w:rsid w:val="00557179"/>
    <w:rsid w:val="005B1ADC"/>
    <w:rsid w:val="005F2941"/>
    <w:rsid w:val="0061179B"/>
    <w:rsid w:val="00666C1D"/>
    <w:rsid w:val="006928FD"/>
    <w:rsid w:val="006B6990"/>
    <w:rsid w:val="006C3821"/>
    <w:rsid w:val="006D4861"/>
    <w:rsid w:val="007000B4"/>
    <w:rsid w:val="00753391"/>
    <w:rsid w:val="00773780"/>
    <w:rsid w:val="007761C6"/>
    <w:rsid w:val="007A087C"/>
    <w:rsid w:val="007B2BD2"/>
    <w:rsid w:val="007B50CE"/>
    <w:rsid w:val="007E19E4"/>
    <w:rsid w:val="00800BAE"/>
    <w:rsid w:val="00840056"/>
    <w:rsid w:val="0084042C"/>
    <w:rsid w:val="00842E99"/>
    <w:rsid w:val="00852378"/>
    <w:rsid w:val="00866582"/>
    <w:rsid w:val="008D400B"/>
    <w:rsid w:val="00903FA6"/>
    <w:rsid w:val="009215E9"/>
    <w:rsid w:val="00943894"/>
    <w:rsid w:val="00960A33"/>
    <w:rsid w:val="00961231"/>
    <w:rsid w:val="009852D9"/>
    <w:rsid w:val="00985CE0"/>
    <w:rsid w:val="00995F69"/>
    <w:rsid w:val="009A1B12"/>
    <w:rsid w:val="009B6D21"/>
    <w:rsid w:val="009D21C7"/>
    <w:rsid w:val="009E2B4D"/>
    <w:rsid w:val="00A31DA1"/>
    <w:rsid w:val="00A44D64"/>
    <w:rsid w:val="00A8415F"/>
    <w:rsid w:val="00A9211E"/>
    <w:rsid w:val="00AC6CB0"/>
    <w:rsid w:val="00AD0386"/>
    <w:rsid w:val="00AE20DD"/>
    <w:rsid w:val="00AE50D4"/>
    <w:rsid w:val="00B3074D"/>
    <w:rsid w:val="00B65303"/>
    <w:rsid w:val="00B65B66"/>
    <w:rsid w:val="00BF75B9"/>
    <w:rsid w:val="00C00A66"/>
    <w:rsid w:val="00C44BB4"/>
    <w:rsid w:val="00C47135"/>
    <w:rsid w:val="00CB08D1"/>
    <w:rsid w:val="00CF3D24"/>
    <w:rsid w:val="00D00BA2"/>
    <w:rsid w:val="00D54C4F"/>
    <w:rsid w:val="00D65B57"/>
    <w:rsid w:val="00D84CF3"/>
    <w:rsid w:val="00DB2A8E"/>
    <w:rsid w:val="00DB4773"/>
    <w:rsid w:val="00DC4B53"/>
    <w:rsid w:val="00E53506"/>
    <w:rsid w:val="00E56E0A"/>
    <w:rsid w:val="00E80DB0"/>
    <w:rsid w:val="00EF6E13"/>
    <w:rsid w:val="00F21309"/>
    <w:rsid w:val="00F64CA7"/>
    <w:rsid w:val="00F723E6"/>
    <w:rsid w:val="00FA7858"/>
    <w:rsid w:val="00FB1959"/>
    <w:rsid w:val="00FD7844"/>
    <w:rsid w:val="00FE3E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2A158"/>
  <w15:docId w15:val="{ED363E61-F059-4C46-BA33-BB107FBD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40"/>
    <w:pPr>
      <w:spacing w:after="200" w:line="276" w:lineRule="auto"/>
    </w:pPr>
    <w:rPr>
      <w:rFonts w:ascii="Calibri" w:hAnsi="Calibri"/>
      <w:sz w:val="22"/>
      <w:szCs w:val="22"/>
      <w:lang w:eastAsia="en-US"/>
    </w:rPr>
  </w:style>
  <w:style w:type="paragraph" w:styleId="Titre1">
    <w:name w:val="heading 1"/>
    <w:basedOn w:val="Normal"/>
    <w:next w:val="Normal"/>
    <w:link w:val="Titre1Car"/>
    <w:qFormat/>
    <w:rsid w:val="00F60140"/>
    <w:pPr>
      <w:keepNext/>
      <w:spacing w:after="0"/>
      <w:ind w:firstLine="720"/>
      <w:outlineLvl w:val="0"/>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60140"/>
    <w:rPr>
      <w:b/>
      <w:sz w:val="24"/>
      <w:szCs w:val="22"/>
      <w:lang w:val="fr-FR" w:eastAsia="en-US" w:bidi="ar-SA"/>
    </w:rPr>
  </w:style>
  <w:style w:type="paragraph" w:styleId="Commentaire">
    <w:name w:val="annotation text"/>
    <w:basedOn w:val="Normal"/>
    <w:link w:val="CommentaireCar"/>
    <w:semiHidden/>
    <w:rsid w:val="00F60140"/>
    <w:rPr>
      <w:sz w:val="20"/>
    </w:rPr>
  </w:style>
  <w:style w:type="character" w:customStyle="1" w:styleId="CommentaireCar">
    <w:name w:val="Commentaire Car"/>
    <w:link w:val="Commentaire"/>
    <w:rsid w:val="00F60140"/>
    <w:rPr>
      <w:rFonts w:ascii="Calibri" w:hAnsi="Calibri"/>
      <w:szCs w:val="22"/>
      <w:lang w:val="fr-FR" w:eastAsia="en-US" w:bidi="ar-SA"/>
    </w:rPr>
  </w:style>
  <w:style w:type="character" w:styleId="Appelnotedebasdep">
    <w:name w:val="footnote reference"/>
    <w:semiHidden/>
    <w:rsid w:val="00F60140"/>
    <w:rPr>
      <w:rFonts w:cs="Times New Roman"/>
      <w:vertAlign w:val="superscript"/>
    </w:rPr>
  </w:style>
  <w:style w:type="character" w:styleId="Lienhypertexte">
    <w:name w:val="Hyperlink"/>
    <w:rsid w:val="00F60140"/>
    <w:rPr>
      <w:rFonts w:cs="Times New Roman"/>
      <w:color w:val="0000FF"/>
      <w:u w:val="single"/>
    </w:rPr>
  </w:style>
  <w:style w:type="paragraph" w:customStyle="1" w:styleId="AbstractFR">
    <w:name w:val="AbstractFR"/>
    <w:rsid w:val="00F60140"/>
    <w:pPr>
      <w:spacing w:line="160" w:lineRule="atLeast"/>
      <w:jc w:val="both"/>
    </w:pPr>
    <w:rPr>
      <w:rFonts w:ascii="Arial" w:hAnsi="Arial"/>
      <w:sz w:val="16"/>
    </w:rPr>
  </w:style>
  <w:style w:type="paragraph" w:customStyle="1" w:styleId="AbstractFRTitre">
    <w:name w:val="AbstractFRTitre"/>
    <w:rsid w:val="00F60140"/>
    <w:pPr>
      <w:spacing w:before="260" w:after="60"/>
    </w:pPr>
    <w:rPr>
      <w:rFonts w:ascii="Arial" w:hAnsi="Arial"/>
    </w:rPr>
  </w:style>
  <w:style w:type="paragraph" w:customStyle="1" w:styleId="AbstractGB">
    <w:name w:val="AbstractGB"/>
    <w:rsid w:val="00F60140"/>
    <w:pPr>
      <w:spacing w:line="180" w:lineRule="atLeast"/>
    </w:pPr>
    <w:rPr>
      <w:sz w:val="18"/>
    </w:rPr>
  </w:style>
  <w:style w:type="paragraph" w:customStyle="1" w:styleId="AbstractGBTitre">
    <w:name w:val="AbstractGBTitre"/>
    <w:rsid w:val="00F60140"/>
    <w:pPr>
      <w:spacing w:before="240" w:after="60" w:line="200" w:lineRule="atLeast"/>
    </w:pPr>
    <w:rPr>
      <w:lang w:val="en-GB"/>
    </w:rPr>
  </w:style>
  <w:style w:type="paragraph" w:customStyle="1" w:styleId="Auteur">
    <w:name w:val="Auteur"/>
    <w:link w:val="AuteurCar1"/>
    <w:rsid w:val="00F60140"/>
    <w:pPr>
      <w:spacing w:before="160"/>
    </w:pPr>
    <w:rPr>
      <w:sz w:val="22"/>
      <w:szCs w:val="22"/>
    </w:rPr>
  </w:style>
  <w:style w:type="character" w:customStyle="1" w:styleId="AuteurCar1">
    <w:name w:val="Auteur Car1"/>
    <w:link w:val="Auteur"/>
    <w:rsid w:val="00F60140"/>
    <w:rPr>
      <w:sz w:val="22"/>
      <w:szCs w:val="22"/>
      <w:lang w:eastAsia="fr-FR" w:bidi="ar-SA"/>
    </w:rPr>
  </w:style>
  <w:style w:type="paragraph" w:customStyle="1" w:styleId="AuteurRef">
    <w:name w:val="AuteurRef"/>
    <w:rsid w:val="00F60140"/>
    <w:pPr>
      <w:spacing w:before="60" w:line="200" w:lineRule="atLeast"/>
      <w:jc w:val="both"/>
    </w:pPr>
  </w:style>
  <w:style w:type="paragraph" w:customStyle="1" w:styleId="BiblioBody">
    <w:name w:val="BiblioBody"/>
    <w:qFormat/>
    <w:rsid w:val="00F60140"/>
    <w:pPr>
      <w:spacing w:before="40" w:line="200" w:lineRule="atLeast"/>
      <w:ind w:left="284" w:hanging="284"/>
      <w:jc w:val="both"/>
    </w:pPr>
    <w:rPr>
      <w:sz w:val="18"/>
    </w:rPr>
  </w:style>
  <w:style w:type="paragraph" w:customStyle="1" w:styleId="Body">
    <w:name w:val="Body"/>
    <w:rsid w:val="00F60140"/>
    <w:pPr>
      <w:spacing w:line="170" w:lineRule="atLeast"/>
      <w:ind w:firstLine="284"/>
      <w:jc w:val="both"/>
    </w:pPr>
    <w:rPr>
      <w:sz w:val="17"/>
    </w:rPr>
  </w:style>
  <w:style w:type="paragraph" w:customStyle="1" w:styleId="BodyLibre">
    <w:name w:val="Body Libre"/>
    <w:basedOn w:val="Body"/>
    <w:rsid w:val="00F60140"/>
    <w:rPr>
      <w:rFonts w:eastAsia="Calibri"/>
    </w:rPr>
  </w:style>
  <w:style w:type="paragraph" w:customStyle="1" w:styleId="FigFRTitre">
    <w:name w:val="FigFRTitre"/>
    <w:rsid w:val="00F60140"/>
    <w:pPr>
      <w:keepNext/>
      <w:keepLines/>
      <w:spacing w:before="40"/>
      <w:ind w:left="624"/>
      <w:jc w:val="both"/>
    </w:pPr>
    <w:rPr>
      <w:rFonts w:ascii="Arial" w:hAnsi="Arial"/>
      <w:sz w:val="17"/>
    </w:rPr>
  </w:style>
  <w:style w:type="paragraph" w:customStyle="1" w:styleId="FigSource">
    <w:name w:val="FigSource"/>
    <w:rsid w:val="00F60140"/>
    <w:pPr>
      <w:spacing w:before="40" w:after="240"/>
      <w:jc w:val="both"/>
    </w:pPr>
    <w:rPr>
      <w:rFonts w:ascii="Arial" w:hAnsi="Arial"/>
      <w:i/>
      <w:sz w:val="14"/>
    </w:rPr>
  </w:style>
  <w:style w:type="paragraph" w:customStyle="1" w:styleId="MotCleFR">
    <w:name w:val="MotCleFR"/>
    <w:rsid w:val="00F60140"/>
    <w:pPr>
      <w:spacing w:after="170" w:line="180" w:lineRule="atLeast"/>
      <w:ind w:left="1021"/>
      <w:jc w:val="both"/>
    </w:pPr>
    <w:rPr>
      <w:rFonts w:ascii="Arial" w:hAnsi="Arial"/>
      <w:sz w:val="17"/>
    </w:rPr>
  </w:style>
  <w:style w:type="paragraph" w:customStyle="1" w:styleId="MotCleFRTitre">
    <w:name w:val="MotCleFRTitre"/>
    <w:rsid w:val="00F60140"/>
    <w:pPr>
      <w:spacing w:before="170" w:line="180" w:lineRule="atLeast"/>
    </w:pPr>
    <w:rPr>
      <w:rFonts w:ascii="Arial" w:hAnsi="Arial"/>
      <w:b/>
      <w:sz w:val="17"/>
    </w:rPr>
  </w:style>
  <w:style w:type="paragraph" w:customStyle="1" w:styleId="MotCleGB">
    <w:name w:val="MotCleGB"/>
    <w:rsid w:val="00F60140"/>
    <w:pPr>
      <w:spacing w:after="170" w:line="180" w:lineRule="atLeast"/>
      <w:ind w:left="1021"/>
      <w:jc w:val="both"/>
    </w:pPr>
    <w:rPr>
      <w:sz w:val="18"/>
      <w:lang w:val="en-GB"/>
    </w:rPr>
  </w:style>
  <w:style w:type="paragraph" w:customStyle="1" w:styleId="MotCleGBTitre">
    <w:name w:val="MotCleGBTitre"/>
    <w:rsid w:val="00F60140"/>
    <w:pPr>
      <w:spacing w:before="170" w:line="180" w:lineRule="atLeast"/>
    </w:pPr>
    <w:rPr>
      <w:b/>
      <w:sz w:val="18"/>
      <w:lang w:val="en-GB"/>
    </w:rPr>
  </w:style>
  <w:style w:type="paragraph" w:customStyle="1" w:styleId="NoteBody">
    <w:name w:val="NoteBody"/>
    <w:rsid w:val="00F60140"/>
    <w:pPr>
      <w:spacing w:before="60" w:line="140" w:lineRule="atLeast"/>
      <w:jc w:val="both"/>
    </w:pPr>
    <w:rPr>
      <w:sz w:val="14"/>
    </w:rPr>
  </w:style>
  <w:style w:type="paragraph" w:customStyle="1" w:styleId="Sansinterligne1">
    <w:name w:val="Sans interligne1"/>
    <w:rsid w:val="00F60140"/>
    <w:rPr>
      <w:rFonts w:ascii="Calibri" w:eastAsia="Calibri" w:hAnsi="Calibri"/>
      <w:sz w:val="22"/>
      <w:szCs w:val="22"/>
    </w:rPr>
  </w:style>
  <w:style w:type="paragraph" w:customStyle="1" w:styleId="TabBody">
    <w:name w:val="TabBody"/>
    <w:basedOn w:val="Normal"/>
    <w:rsid w:val="00F60140"/>
    <w:pPr>
      <w:spacing w:after="0" w:line="240" w:lineRule="auto"/>
    </w:pPr>
    <w:rPr>
      <w:rFonts w:ascii="Times New Roman" w:eastAsia="MS Mincho" w:hAnsi="Times New Roman" w:cs="Calibri"/>
      <w:sz w:val="20"/>
      <w:szCs w:val="20"/>
      <w:lang w:val="en-GB" w:eastAsia="fr-FR"/>
    </w:rPr>
  </w:style>
  <w:style w:type="paragraph" w:customStyle="1" w:styleId="TabFRTitre">
    <w:name w:val="TabFRTitre"/>
    <w:rsid w:val="00F60140"/>
    <w:pPr>
      <w:keepNext/>
      <w:keepLines/>
      <w:spacing w:before="40" w:line="170" w:lineRule="atLeast"/>
      <w:ind w:left="624"/>
      <w:jc w:val="both"/>
    </w:pPr>
    <w:rPr>
      <w:rFonts w:ascii="Arial" w:hAnsi="Arial"/>
      <w:sz w:val="17"/>
    </w:rPr>
  </w:style>
  <w:style w:type="paragraph" w:customStyle="1" w:styleId="TabSource">
    <w:name w:val="TabSource"/>
    <w:rsid w:val="00F60140"/>
    <w:pPr>
      <w:spacing w:before="60" w:line="140" w:lineRule="atLeast"/>
    </w:pPr>
    <w:rPr>
      <w:rFonts w:ascii="Arial" w:hAnsi="Arial"/>
      <w:i/>
      <w:sz w:val="14"/>
    </w:rPr>
  </w:style>
  <w:style w:type="paragraph" w:customStyle="1" w:styleId="TitreFRArticle">
    <w:name w:val="TitreFRArticle"/>
    <w:rsid w:val="00F60140"/>
    <w:pPr>
      <w:pageBreakBefore/>
      <w:spacing w:after="240" w:line="400" w:lineRule="atLeast"/>
    </w:pPr>
    <w:rPr>
      <w:sz w:val="40"/>
    </w:rPr>
  </w:style>
  <w:style w:type="paragraph" w:customStyle="1" w:styleId="TitreGBArticle">
    <w:name w:val="TitreGBArticle"/>
    <w:rsid w:val="00F60140"/>
    <w:pPr>
      <w:spacing w:after="240" w:line="400" w:lineRule="atLeast"/>
    </w:pPr>
    <w:rPr>
      <w:i/>
      <w:sz w:val="40"/>
    </w:rPr>
  </w:style>
  <w:style w:type="character" w:styleId="lev">
    <w:name w:val="Strong"/>
    <w:qFormat/>
    <w:rsid w:val="00F60140"/>
    <w:rPr>
      <w:rFonts w:cs="Times New Roman"/>
      <w:b/>
      <w:bCs/>
    </w:rPr>
  </w:style>
  <w:style w:type="paragraph" w:styleId="Pieddepage">
    <w:name w:val="footer"/>
    <w:basedOn w:val="Normal"/>
    <w:rsid w:val="00F60140"/>
    <w:pPr>
      <w:tabs>
        <w:tab w:val="center" w:pos="4536"/>
        <w:tab w:val="right" w:pos="9072"/>
      </w:tabs>
    </w:pPr>
  </w:style>
  <w:style w:type="character" w:styleId="Numrodepage">
    <w:name w:val="page number"/>
    <w:basedOn w:val="Policepardfaut"/>
    <w:rsid w:val="00F60140"/>
  </w:style>
  <w:style w:type="paragraph" w:styleId="Notedebasdepage">
    <w:name w:val="footnote text"/>
    <w:basedOn w:val="Normal"/>
    <w:link w:val="NotedebasdepageCar"/>
    <w:uiPriority w:val="99"/>
    <w:semiHidden/>
    <w:unhideWhenUsed/>
    <w:rsid w:val="00A461E9"/>
    <w:rPr>
      <w:sz w:val="24"/>
      <w:szCs w:val="24"/>
      <w:lang w:val="x-none"/>
    </w:rPr>
  </w:style>
  <w:style w:type="character" w:customStyle="1" w:styleId="NotedebasdepageCar">
    <w:name w:val="Note de bas de page Car"/>
    <w:link w:val="Notedebasdepage"/>
    <w:uiPriority w:val="99"/>
    <w:semiHidden/>
    <w:rsid w:val="00A461E9"/>
    <w:rPr>
      <w:rFonts w:ascii="Calibri" w:hAnsi="Calibri"/>
      <w:sz w:val="24"/>
      <w:szCs w:val="24"/>
      <w:lang w:eastAsia="en-US"/>
    </w:rPr>
  </w:style>
  <w:style w:type="character" w:styleId="Marquedecommentaire">
    <w:name w:val="annotation reference"/>
    <w:uiPriority w:val="99"/>
    <w:semiHidden/>
    <w:unhideWhenUsed/>
    <w:rsid w:val="00E80DB0"/>
    <w:rPr>
      <w:sz w:val="16"/>
      <w:szCs w:val="16"/>
    </w:rPr>
  </w:style>
  <w:style w:type="paragraph" w:styleId="Objetducommentaire">
    <w:name w:val="annotation subject"/>
    <w:basedOn w:val="Commentaire"/>
    <w:next w:val="Commentaire"/>
    <w:link w:val="ObjetducommentaireCar"/>
    <w:uiPriority w:val="99"/>
    <w:semiHidden/>
    <w:unhideWhenUsed/>
    <w:rsid w:val="00E80DB0"/>
    <w:rPr>
      <w:b/>
      <w:bCs/>
      <w:szCs w:val="20"/>
    </w:rPr>
  </w:style>
  <w:style w:type="character" w:customStyle="1" w:styleId="ObjetducommentaireCar">
    <w:name w:val="Objet du commentaire Car"/>
    <w:link w:val="Objetducommentaire"/>
    <w:uiPriority w:val="99"/>
    <w:semiHidden/>
    <w:rsid w:val="00E80DB0"/>
    <w:rPr>
      <w:rFonts w:ascii="Calibri" w:hAnsi="Calibri"/>
      <w:b/>
      <w:bCs/>
      <w:szCs w:val="22"/>
      <w:lang w:val="fr-FR" w:eastAsia="en-US" w:bidi="ar-SA"/>
    </w:rPr>
  </w:style>
  <w:style w:type="paragraph" w:styleId="Textedebulles">
    <w:name w:val="Balloon Text"/>
    <w:basedOn w:val="Normal"/>
    <w:link w:val="TextedebullesCar"/>
    <w:uiPriority w:val="99"/>
    <w:semiHidden/>
    <w:unhideWhenUsed/>
    <w:rsid w:val="00E80DB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80DB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bservatoire-des-territoires.gouv.fr/observatoire-des-territoires/fr/dynamiques-de-popu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author2@adress.com" TargetMode="External"/><Relationship Id="rId5" Type="http://schemas.openxmlformats.org/officeDocument/2006/relationships/webSettings" Target="webSettings.xml"/><Relationship Id="rId15" Type="http://schemas.openxmlformats.org/officeDocument/2006/relationships/hyperlink" Target="http://orca.cf.ac.uk/29342" TargetMode="External"/><Relationship Id="rId10" Type="http://schemas.openxmlformats.org/officeDocument/2006/relationships/hyperlink" Target="mailto:email.author1@adre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ru.fr/reru.php?categ=26&amp;lg=EN" TargetMode="External"/><Relationship Id="rId14"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407C-1486-497B-BC41-A9ED7CD7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1686</Words>
  <Characters>9279</Characters>
  <Application>Microsoft Office Word</Application>
  <DocSecurity>0</DocSecurity>
  <Lines>77</Lines>
  <Paragraphs>21</Paragraphs>
  <ScaleCrop>false</ScaleCrop>
  <HeadingPairs>
    <vt:vector size="6" baseType="variant">
      <vt:variant>
        <vt:lpstr>Titre</vt:lpstr>
      </vt:variant>
      <vt:variant>
        <vt:i4>1</vt:i4>
      </vt:variant>
      <vt:variant>
        <vt:lpstr>Titres</vt:lpstr>
      </vt:variant>
      <vt:variant>
        <vt:i4>4</vt:i4>
      </vt:variant>
      <vt:variant>
        <vt:lpstr>Title</vt:lpstr>
      </vt:variant>
      <vt:variant>
        <vt:i4>1</vt:i4>
      </vt:variant>
    </vt:vector>
  </HeadingPairs>
  <TitlesOfParts>
    <vt:vector size="6" baseType="lpstr">
      <vt:lpstr>===================================</vt:lpstr>
      <vt:lpstr>In the text explaining the meaning of the terms, they should be in italics. For </vt:lpstr>
      <vt:lpstr/>
      <vt:lpstr>Funding and Acknowledgements</vt:lpstr>
      <vt:lpstr>Appendices</vt:lpstr>
      <vt:lpstr>===================================</vt:lpstr>
    </vt:vector>
  </TitlesOfParts>
  <Company>Microsoft</Company>
  <LinksUpToDate>false</LinksUpToDate>
  <CharactersWithSpaces>10944</CharactersWithSpaces>
  <SharedDoc>false</SharedDoc>
  <HLinks>
    <vt:vector size="18" baseType="variant">
      <vt:variant>
        <vt:i4>5832712</vt:i4>
      </vt:variant>
      <vt:variant>
        <vt:i4>9</vt:i4>
      </vt:variant>
      <vt:variant>
        <vt:i4>0</vt:i4>
      </vt:variant>
      <vt:variant>
        <vt:i4>5</vt:i4>
      </vt:variant>
      <vt:variant>
        <vt:lpwstr>http://www.observatoire-des-territoires.gouv.fr/observatoire-des-territoires/fr/dynamiques-de-population</vt:lpwstr>
      </vt:variant>
      <vt:variant>
        <vt:lpwstr/>
      </vt:variant>
      <vt:variant>
        <vt:i4>7864419</vt:i4>
      </vt:variant>
      <vt:variant>
        <vt:i4>6</vt:i4>
      </vt:variant>
      <vt:variant>
        <vt:i4>0</vt:i4>
      </vt:variant>
      <vt:variant>
        <vt:i4>5</vt:i4>
      </vt:variant>
      <vt:variant>
        <vt:lpwstr>http://orca.cf.ac.uk/29342</vt:lpwstr>
      </vt:variant>
      <vt:variant>
        <vt:lpwstr/>
      </vt:variant>
      <vt:variant>
        <vt:i4>6750265</vt:i4>
      </vt:variant>
      <vt:variant>
        <vt:i4>0</vt:i4>
      </vt:variant>
      <vt:variant>
        <vt:i4>0</vt:i4>
      </vt:variant>
      <vt:variant>
        <vt:i4>5</vt:i4>
      </vt:variant>
      <vt:variant>
        <vt:lpwstr>https://www.reru.fr/reru.php?categ=14&amp;lg=FR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noi</dc:creator>
  <cp:keywords/>
  <cp:lastModifiedBy>Amélie Gonçalves</cp:lastModifiedBy>
  <cp:revision>5</cp:revision>
  <cp:lastPrinted>2019-02-08T16:34:00Z</cp:lastPrinted>
  <dcterms:created xsi:type="dcterms:W3CDTF">2020-06-04T21:33:00Z</dcterms:created>
  <dcterms:modified xsi:type="dcterms:W3CDTF">2024-02-15T09:34:00Z</dcterms:modified>
</cp:coreProperties>
</file>